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C3" w:rsidRDefault="00E7358C" w:rsidP="002A006D">
      <w:pPr>
        <w:jc w:val="center"/>
      </w:pPr>
      <w:r>
        <w:t>VILNIAUS LOPŠELIS-DARŽELIS „GUDRUTIS“</w:t>
      </w:r>
    </w:p>
    <w:p w:rsidR="00E7358C" w:rsidRDefault="00E7358C" w:rsidP="002A006D">
      <w:pPr>
        <w:jc w:val="center"/>
      </w:pPr>
      <w:r>
        <w:t>2016 M. LĖŠŲ PANAUDOJIMAS</w:t>
      </w:r>
    </w:p>
    <w:p w:rsidR="00E7358C" w:rsidRDefault="00E7358C">
      <w:bookmarkStart w:id="0" w:name="_GoBack"/>
      <w:bookmarkEnd w:id="0"/>
    </w:p>
    <w:p w:rsidR="00E7358C" w:rsidRDefault="00E7358C"/>
    <w:p w:rsidR="00565D13" w:rsidRDefault="00565D13">
      <w:r>
        <w:rPr>
          <w:noProof/>
          <w:lang w:eastAsia="lt-LT"/>
        </w:rPr>
        <w:drawing>
          <wp:inline distT="0" distB="0" distL="0" distR="0">
            <wp:extent cx="6554420" cy="4582972"/>
            <wp:effectExtent l="0" t="0" r="18415" b="825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006D" w:rsidRDefault="002A006D"/>
    <w:p w:rsidR="002A006D" w:rsidRDefault="002A006D">
      <w:r>
        <w:rPr>
          <w:noProof/>
          <w:lang w:eastAsia="lt-LT"/>
        </w:rPr>
        <w:drawing>
          <wp:inline distT="0" distB="0" distL="0" distR="0">
            <wp:extent cx="5486400" cy="3350362"/>
            <wp:effectExtent l="0" t="0" r="0" b="254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006D" w:rsidRDefault="0040059E">
      <w:r>
        <w:rPr>
          <w:noProof/>
          <w:lang w:eastAsia="lt-LT"/>
        </w:rPr>
        <w:lastRenderedPageBreak/>
        <w:drawing>
          <wp:inline distT="0" distB="0" distL="0" distR="0">
            <wp:extent cx="5486400" cy="32004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059E" w:rsidRDefault="0040059E"/>
    <w:p w:rsidR="0040059E" w:rsidRDefault="0040059E">
      <w:r>
        <w:rPr>
          <w:noProof/>
          <w:lang w:eastAsia="lt-LT"/>
        </w:rPr>
        <w:drawing>
          <wp:inline distT="0" distB="0" distL="0" distR="0">
            <wp:extent cx="5486400" cy="32004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358C" w:rsidRDefault="00E7358C"/>
    <w:p w:rsidR="00E7358C" w:rsidRDefault="00E7358C"/>
    <w:sectPr w:rsidR="00E7358C" w:rsidSect="00E7358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2"/>
    <w:rsid w:val="00071AC3"/>
    <w:rsid w:val="002A006D"/>
    <w:rsid w:val="002C3FE2"/>
    <w:rsid w:val="0040059E"/>
    <w:rsid w:val="00565D13"/>
    <w:rsid w:val="00E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C30F-FFD0-44E5-B2EC-E1688B11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Tėvų mokesčio lėšos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Lapas1!$A$2:$A$11</c:f>
              <c:strCache>
                <c:ptCount val="10"/>
                <c:pt idx="0">
                  <c:v>Prekės (šaldytuvas, indai, dulkių siurblys ir kt.)</c:v>
                </c:pt>
                <c:pt idx="1">
                  <c:v>Paslaugos ( deratizacija, kompiuterių priežiūra, patikros ir kt.)</c:v>
                </c:pt>
                <c:pt idx="2">
                  <c:v>Prietaisų remontas (mėsmalės, šaldytuvo, plakiklio, kaitlentės)</c:v>
                </c:pt>
                <c:pt idx="3">
                  <c:v>Žaislai, knygos, priemonės ugdymui</c:v>
                </c:pt>
                <c:pt idx="4">
                  <c:v>Baldai (vaikų spintelės, suoliukai)</c:v>
                </c:pt>
                <c:pt idx="5">
                  <c:v>Remontas ("Bitučių" gr. grindų dangos keitimas)</c:v>
                </c:pt>
                <c:pt idx="6">
                  <c:v>Kanceliarinės prekės</c:v>
                </c:pt>
                <c:pt idx="7">
                  <c:v>Privalomi kursai</c:v>
                </c:pt>
                <c:pt idx="8">
                  <c:v>Valymo, higienos priemonės</c:v>
                </c:pt>
                <c:pt idx="9">
                  <c:v>Prekės patalpų remontui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  <c:pt idx="0">
                  <c:v>1883.16</c:v>
                </c:pt>
                <c:pt idx="1">
                  <c:v>1212</c:v>
                </c:pt>
                <c:pt idx="2">
                  <c:v>494.25</c:v>
                </c:pt>
                <c:pt idx="3">
                  <c:v>769.33</c:v>
                </c:pt>
                <c:pt idx="4">
                  <c:v>3536.74</c:v>
                </c:pt>
                <c:pt idx="5">
                  <c:v>2844.6</c:v>
                </c:pt>
                <c:pt idx="6">
                  <c:v>293.7</c:v>
                </c:pt>
                <c:pt idx="7">
                  <c:v>323.62</c:v>
                </c:pt>
                <c:pt idx="8">
                  <c:v>1066.53</c:v>
                </c:pt>
                <c:pt idx="9">
                  <c:v>1482.74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Krepšelio lėšos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Krepšelio lėšos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Žaislai</c:v>
                </c:pt>
                <c:pt idx="1">
                  <c:v>Kanceliarinės prekės vaikams</c:v>
                </c:pt>
                <c:pt idx="2">
                  <c:v>Pedagogų kursai</c:v>
                </c:pt>
                <c:pt idx="3">
                  <c:v>Knygos vaikams</c:v>
                </c:pt>
                <c:pt idx="4">
                  <c:v>Kalėdinė programa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1129.9000000000001</c:v>
                </c:pt>
                <c:pt idx="1">
                  <c:v>797.98</c:v>
                </c:pt>
                <c:pt idx="2">
                  <c:v>540</c:v>
                </c:pt>
                <c:pt idx="3">
                  <c:v>91.97</c:v>
                </c:pt>
                <c:pt idx="4">
                  <c:v>510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2 procentų lėšos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</c:f>
              <c:strCache>
                <c:ptCount val="1"/>
                <c:pt idx="0">
                  <c:v>Turėklų paaukštinimas</c:v>
                </c:pt>
              </c:strCache>
            </c:strRef>
          </c:cat>
          <c:val>
            <c:numRef>
              <c:f>Lapas1!$B$2</c:f>
              <c:numCache>
                <c:formatCode>General</c:formatCode>
                <c:ptCount val="1"/>
                <c:pt idx="0">
                  <c:v>2774.5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Aplinkos lėšos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Lapas1!$A$2:$A$3</c:f>
              <c:strCache>
                <c:ptCount val="2"/>
                <c:pt idx="0">
                  <c:v>Buitinių atliekų išvežimas</c:v>
                </c:pt>
                <c:pt idx="1">
                  <c:v>Ryšio paslaugos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505.99</c:v>
                </c:pt>
                <c:pt idx="1">
                  <c:v>115.1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C8F2-5EA1-4A62-AA2B-ED65449C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2016-12-19T07:32:00Z</dcterms:created>
  <dcterms:modified xsi:type="dcterms:W3CDTF">2016-12-19T09:58:00Z</dcterms:modified>
</cp:coreProperties>
</file>