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41ADE" w14:textId="4DA292AD" w:rsidR="00B774D1" w:rsidRPr="00B774D1" w:rsidRDefault="00F326E9" w:rsidP="00C23DD7">
      <w:pPr>
        <w:spacing w:after="0"/>
        <w:ind w:left="10915" w:hanging="547"/>
        <w:jc w:val="both"/>
        <w:outlineLvl w:val="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w:t>
      </w:r>
      <w:r w:rsidR="00B774D1" w:rsidRPr="00B774D1">
        <w:rPr>
          <w:rFonts w:ascii="Times New Roman" w:eastAsia="Times New Roman" w:hAnsi="Times New Roman" w:cs="Times New Roman"/>
          <w:sz w:val="24"/>
          <w:szCs w:val="24"/>
          <w:lang w:eastAsia="lt-LT"/>
        </w:rPr>
        <w:t>TVIRTINTA</w:t>
      </w:r>
    </w:p>
    <w:p w14:paraId="389795BC" w14:textId="12515CAE" w:rsidR="00F35949" w:rsidRPr="00F35949" w:rsidRDefault="005D07C7" w:rsidP="00C23DD7">
      <w:pPr>
        <w:spacing w:after="0"/>
        <w:ind w:left="9498" w:firstLine="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w:t>
      </w:r>
      <w:r w:rsidR="00367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lopšelio</w:t>
      </w:r>
      <w:r w:rsidR="00C67576">
        <w:rPr>
          <w:rFonts w:ascii="Times New Roman" w:eastAsia="Times New Roman" w:hAnsi="Times New Roman" w:cs="Times New Roman"/>
          <w:sz w:val="24"/>
          <w:szCs w:val="24"/>
        </w:rPr>
        <w:t>-</w:t>
      </w:r>
      <w:r>
        <w:rPr>
          <w:rFonts w:ascii="Times New Roman" w:eastAsia="Times New Roman" w:hAnsi="Times New Roman" w:cs="Times New Roman"/>
          <w:sz w:val="24"/>
          <w:szCs w:val="24"/>
        </w:rPr>
        <w:t>darželio „</w:t>
      </w:r>
      <w:r w:rsidR="00573C9A">
        <w:rPr>
          <w:rFonts w:ascii="Times New Roman" w:eastAsia="Times New Roman" w:hAnsi="Times New Roman" w:cs="Times New Roman"/>
          <w:sz w:val="24"/>
          <w:szCs w:val="24"/>
        </w:rPr>
        <w:t>Gudrutis</w:t>
      </w:r>
      <w:r>
        <w:rPr>
          <w:rFonts w:ascii="Times New Roman" w:eastAsia="Times New Roman" w:hAnsi="Times New Roman" w:cs="Times New Roman"/>
          <w:sz w:val="24"/>
          <w:szCs w:val="24"/>
        </w:rPr>
        <w:t>“</w:t>
      </w:r>
    </w:p>
    <w:p w14:paraId="2A581408" w14:textId="4E8A54FC" w:rsidR="00F35949" w:rsidRPr="00F35949" w:rsidRDefault="00C67576" w:rsidP="00C23DD7">
      <w:pPr>
        <w:spacing w:after="0"/>
        <w:ind w:left="9498" w:firstLine="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E35DF">
        <w:rPr>
          <w:rFonts w:ascii="Times New Roman" w:eastAsia="Times New Roman" w:hAnsi="Times New Roman" w:cs="Times New Roman"/>
          <w:sz w:val="24"/>
          <w:szCs w:val="24"/>
        </w:rPr>
        <w:t>irektoriaus 2023</w:t>
      </w:r>
      <w:r w:rsidR="00F35949" w:rsidRPr="00F35949">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gruodžio 1</w:t>
      </w:r>
      <w:r w:rsidR="00F35949" w:rsidRPr="00F35949">
        <w:rPr>
          <w:rFonts w:ascii="Times New Roman" w:eastAsia="Times New Roman" w:hAnsi="Times New Roman" w:cs="Times New Roman"/>
          <w:sz w:val="24"/>
          <w:szCs w:val="24"/>
        </w:rPr>
        <w:t xml:space="preserve"> d.</w:t>
      </w:r>
    </w:p>
    <w:p w14:paraId="10053C5E" w14:textId="666994CB" w:rsidR="00B774D1" w:rsidRPr="00B774D1" w:rsidRDefault="00B774D1" w:rsidP="00C23DD7">
      <w:pPr>
        <w:spacing w:after="0"/>
        <w:ind w:left="9498" w:firstLine="870"/>
        <w:jc w:val="both"/>
        <w:rPr>
          <w:rFonts w:ascii="Times New Roman" w:eastAsia="Times New Roman" w:hAnsi="Times New Roman" w:cs="Times New Roman"/>
          <w:sz w:val="24"/>
          <w:szCs w:val="24"/>
          <w:lang w:eastAsia="lt-LT"/>
        </w:rPr>
      </w:pPr>
      <w:bookmarkStart w:id="0" w:name="_GoBack"/>
      <w:bookmarkEnd w:id="0"/>
      <w:r w:rsidRPr="00B774D1">
        <w:rPr>
          <w:rFonts w:ascii="Times New Roman" w:eastAsia="Times New Roman" w:hAnsi="Times New Roman" w:cs="Times New Roman"/>
          <w:sz w:val="24"/>
          <w:szCs w:val="24"/>
          <w:lang w:eastAsia="lt-LT"/>
        </w:rPr>
        <w:t>įsakymu Nr</w:t>
      </w:r>
      <w:r w:rsidR="006D384D">
        <w:rPr>
          <w:rFonts w:ascii="Times New Roman" w:eastAsia="Times New Roman" w:hAnsi="Times New Roman" w:cs="Times New Roman"/>
          <w:sz w:val="24"/>
          <w:szCs w:val="24"/>
          <w:lang w:eastAsia="lt-LT"/>
        </w:rPr>
        <w:t xml:space="preserve">. </w:t>
      </w:r>
      <w:r w:rsidR="00C67576">
        <w:rPr>
          <w:rFonts w:ascii="Times New Roman" w:eastAsia="Times New Roman" w:hAnsi="Times New Roman" w:cs="Times New Roman"/>
          <w:sz w:val="24"/>
          <w:szCs w:val="24"/>
          <w:lang w:eastAsia="lt-LT"/>
        </w:rPr>
        <w:t>V-151</w:t>
      </w:r>
      <w:r w:rsidRPr="00B774D1">
        <w:rPr>
          <w:rFonts w:ascii="Times New Roman" w:eastAsia="Times New Roman" w:hAnsi="Times New Roman" w:cs="Times New Roman"/>
          <w:sz w:val="24"/>
          <w:szCs w:val="24"/>
          <w:lang w:eastAsia="lt-LT"/>
        </w:rPr>
        <w:t xml:space="preserve">  </w:t>
      </w:r>
    </w:p>
    <w:p w14:paraId="33E9A43C" w14:textId="77777777" w:rsidR="00EF7663" w:rsidRDefault="00EF7663" w:rsidP="00B774D1">
      <w:pPr>
        <w:spacing w:after="0" w:line="240" w:lineRule="auto"/>
        <w:jc w:val="center"/>
        <w:rPr>
          <w:rFonts w:ascii="Times New Roman" w:eastAsia="Times New Roman" w:hAnsi="Times New Roman" w:cs="Times New Roman"/>
          <w:b/>
          <w:sz w:val="24"/>
          <w:szCs w:val="20"/>
        </w:rPr>
      </w:pPr>
    </w:p>
    <w:p w14:paraId="254E7395" w14:textId="77777777" w:rsidR="00B774D1" w:rsidRPr="00B774D1" w:rsidRDefault="00B774D1" w:rsidP="00DF4BDB">
      <w:pPr>
        <w:spacing w:after="0"/>
        <w:jc w:val="center"/>
        <w:rPr>
          <w:rFonts w:ascii="Times New Roman" w:eastAsia="Times New Roman" w:hAnsi="Times New Roman" w:cs="Times New Roman"/>
          <w:b/>
          <w:bCs/>
          <w:caps/>
          <w:sz w:val="24"/>
          <w:szCs w:val="24"/>
        </w:rPr>
      </w:pPr>
      <w:r w:rsidRPr="00B774D1">
        <w:rPr>
          <w:rFonts w:ascii="Times New Roman" w:eastAsia="Times New Roman" w:hAnsi="Times New Roman" w:cs="Times New Roman"/>
          <w:b/>
          <w:bCs/>
          <w:caps/>
          <w:sz w:val="24"/>
          <w:szCs w:val="24"/>
        </w:rPr>
        <w:t>EKSTREMALIŲJŲ SITUACIJŲ</w:t>
      </w:r>
    </w:p>
    <w:p w14:paraId="4DB4D02D" w14:textId="77777777" w:rsidR="00452185" w:rsidRDefault="006C4264" w:rsidP="00513E44">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caps/>
          <w:sz w:val="24"/>
          <w:szCs w:val="24"/>
        </w:rPr>
        <w:t>202</w:t>
      </w:r>
      <w:r w:rsidR="00BE35DF">
        <w:rPr>
          <w:rFonts w:ascii="Times New Roman" w:eastAsia="Times New Roman" w:hAnsi="Times New Roman" w:cs="Times New Roman"/>
          <w:b/>
          <w:bCs/>
          <w:caps/>
          <w:sz w:val="24"/>
          <w:szCs w:val="24"/>
        </w:rPr>
        <w:t>3</w:t>
      </w:r>
      <w:r w:rsidR="00CD4C86">
        <w:rPr>
          <w:rFonts w:ascii="Times New Roman" w:eastAsia="Times New Roman" w:hAnsi="Times New Roman" w:cs="Times New Roman"/>
          <w:b/>
          <w:bCs/>
          <w:caps/>
          <w:sz w:val="24"/>
          <w:szCs w:val="24"/>
        </w:rPr>
        <w:t>–20</w:t>
      </w:r>
      <w:r>
        <w:rPr>
          <w:rFonts w:ascii="Times New Roman" w:eastAsia="Times New Roman" w:hAnsi="Times New Roman" w:cs="Times New Roman"/>
          <w:b/>
          <w:bCs/>
          <w:caps/>
          <w:sz w:val="24"/>
          <w:szCs w:val="24"/>
        </w:rPr>
        <w:t>2</w:t>
      </w:r>
      <w:r w:rsidR="00BE35DF">
        <w:rPr>
          <w:rFonts w:ascii="Times New Roman" w:eastAsia="Times New Roman" w:hAnsi="Times New Roman" w:cs="Times New Roman"/>
          <w:b/>
          <w:bCs/>
          <w:caps/>
          <w:sz w:val="24"/>
          <w:szCs w:val="24"/>
        </w:rPr>
        <w:t>5</w:t>
      </w:r>
      <w:r w:rsidR="00B774D1" w:rsidRPr="00B774D1">
        <w:rPr>
          <w:rFonts w:ascii="Times New Roman" w:eastAsia="Times New Roman" w:hAnsi="Times New Roman" w:cs="Times New Roman"/>
          <w:b/>
          <w:bCs/>
          <w:caps/>
          <w:sz w:val="24"/>
          <w:szCs w:val="24"/>
        </w:rPr>
        <w:t xml:space="preserve"> M. prevenciJOS priemonių</w:t>
      </w:r>
      <w:r w:rsidR="00B774D1" w:rsidRPr="00B774D1">
        <w:rPr>
          <w:rFonts w:ascii="Times New Roman" w:eastAsia="Times New Roman" w:hAnsi="Times New Roman" w:cs="Times New Roman"/>
          <w:b/>
          <w:bCs/>
          <w:sz w:val="24"/>
          <w:szCs w:val="24"/>
        </w:rPr>
        <w:t xml:space="preserve"> PLANAS</w:t>
      </w:r>
    </w:p>
    <w:p w14:paraId="2CA33F44" w14:textId="77777777" w:rsidR="00513E44" w:rsidRPr="00EF7663" w:rsidRDefault="00513E44" w:rsidP="00513E44">
      <w:pPr>
        <w:spacing w:after="0"/>
        <w:jc w:val="center"/>
        <w:rPr>
          <w:rFonts w:ascii="Times New Roman" w:eastAsia="Times New Roman" w:hAnsi="Times New Roman" w:cs="Times New Roman"/>
          <w:b/>
          <w:bCs/>
          <w:sz w:val="24"/>
          <w:szCs w:val="24"/>
        </w:rPr>
      </w:pPr>
    </w:p>
    <w:tbl>
      <w:tblPr>
        <w:tblStyle w:val="Lentelstinklelis"/>
        <w:tblpPr w:leftFromText="180" w:rightFromText="180" w:vertAnchor="text" w:tblpX="-601" w:tblpY="1"/>
        <w:tblOverlap w:val="never"/>
        <w:tblW w:w="15806" w:type="dxa"/>
        <w:tblLayout w:type="fixed"/>
        <w:tblLook w:val="04A0" w:firstRow="1" w:lastRow="0" w:firstColumn="1" w:lastColumn="0" w:noHBand="0" w:noVBand="1"/>
      </w:tblPr>
      <w:tblGrid>
        <w:gridCol w:w="567"/>
        <w:gridCol w:w="3148"/>
        <w:gridCol w:w="2011"/>
        <w:gridCol w:w="1472"/>
        <w:gridCol w:w="1134"/>
        <w:gridCol w:w="1134"/>
        <w:gridCol w:w="1134"/>
        <w:gridCol w:w="1134"/>
        <w:gridCol w:w="1134"/>
        <w:gridCol w:w="1134"/>
        <w:gridCol w:w="1804"/>
      </w:tblGrid>
      <w:tr w:rsidR="007E7090" w:rsidRPr="00C615C8" w14:paraId="7D3F8A44" w14:textId="77777777" w:rsidTr="009A7030">
        <w:tc>
          <w:tcPr>
            <w:tcW w:w="567" w:type="dxa"/>
            <w:tcBorders>
              <w:bottom w:val="nil"/>
            </w:tcBorders>
          </w:tcPr>
          <w:p w14:paraId="0DBEE348" w14:textId="77777777" w:rsidR="007E7090" w:rsidRPr="000D6B3E" w:rsidRDefault="007E7090" w:rsidP="009A7030">
            <w:pPr>
              <w:rPr>
                <w:rFonts w:ascii="Times New Roman" w:hAnsi="Times New Roman" w:cs="Times New Roman"/>
                <w:b/>
                <w:sz w:val="20"/>
                <w:szCs w:val="20"/>
              </w:rPr>
            </w:pPr>
          </w:p>
        </w:tc>
        <w:tc>
          <w:tcPr>
            <w:tcW w:w="3148" w:type="dxa"/>
            <w:vMerge w:val="restart"/>
            <w:vAlign w:val="center"/>
          </w:tcPr>
          <w:p w14:paraId="6F21F0E2"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4"/>
                <w:szCs w:val="24"/>
              </w:rPr>
              <w:t>PRIEMONĖS PAVADINIMAS</w:t>
            </w:r>
          </w:p>
        </w:tc>
        <w:tc>
          <w:tcPr>
            <w:tcW w:w="2011" w:type="dxa"/>
            <w:vMerge w:val="restart"/>
            <w:vAlign w:val="center"/>
          </w:tcPr>
          <w:p w14:paraId="042302FE" w14:textId="77777777" w:rsidR="007E7090" w:rsidRPr="007E7090" w:rsidRDefault="007E7090" w:rsidP="009A7030">
            <w:pPr>
              <w:jc w:val="center"/>
              <w:rPr>
                <w:rFonts w:ascii="Times New Roman" w:hAnsi="Times New Roman" w:cs="Times New Roman"/>
                <w:b/>
                <w:sz w:val="24"/>
                <w:szCs w:val="24"/>
              </w:rPr>
            </w:pPr>
            <w:r>
              <w:rPr>
                <w:rFonts w:ascii="Times New Roman" w:hAnsi="Times New Roman" w:cs="Times New Roman"/>
                <w:b/>
                <w:sz w:val="24"/>
                <w:szCs w:val="24"/>
              </w:rPr>
              <w:t>VERTINIMO KRITERIJUS</w:t>
            </w:r>
          </w:p>
        </w:tc>
        <w:tc>
          <w:tcPr>
            <w:tcW w:w="1472" w:type="dxa"/>
            <w:vMerge w:val="restart"/>
          </w:tcPr>
          <w:p w14:paraId="4E368B89" w14:textId="77777777" w:rsidR="007E7090" w:rsidRPr="000D6B3E" w:rsidRDefault="007E7090" w:rsidP="009A7030">
            <w:pPr>
              <w:jc w:val="center"/>
              <w:rPr>
                <w:rFonts w:ascii="Times New Roman" w:hAnsi="Times New Roman" w:cs="Times New Roman"/>
                <w:b/>
                <w:sz w:val="20"/>
                <w:szCs w:val="20"/>
              </w:rPr>
            </w:pPr>
          </w:p>
          <w:p w14:paraId="1D93E8A1" w14:textId="77777777" w:rsidR="007E7090" w:rsidRPr="00B64B0B" w:rsidRDefault="00B64B0B" w:rsidP="009A7030">
            <w:pPr>
              <w:jc w:val="center"/>
              <w:rPr>
                <w:rFonts w:ascii="Times New Roman" w:hAnsi="Times New Roman" w:cs="Times New Roman"/>
                <w:b/>
                <w:sz w:val="18"/>
                <w:szCs w:val="18"/>
              </w:rPr>
            </w:pPr>
            <w:r w:rsidRPr="00B64B0B">
              <w:rPr>
                <w:rFonts w:ascii="Times New Roman" w:hAnsi="Times New Roman" w:cs="Times New Roman"/>
                <w:b/>
                <w:sz w:val="18"/>
                <w:szCs w:val="18"/>
              </w:rPr>
              <w:t>Veiksmin</w:t>
            </w:r>
            <w:r w:rsidR="007E7090" w:rsidRPr="00B64B0B">
              <w:rPr>
                <w:rFonts w:ascii="Times New Roman" w:hAnsi="Times New Roman" w:cs="Times New Roman"/>
                <w:b/>
                <w:sz w:val="18"/>
                <w:szCs w:val="18"/>
              </w:rPr>
              <w:t>gumo</w:t>
            </w:r>
          </w:p>
          <w:p w14:paraId="4E502481" w14:textId="77777777" w:rsidR="007E7090" w:rsidRPr="00B64B0B" w:rsidRDefault="007E7090" w:rsidP="009A7030">
            <w:pPr>
              <w:jc w:val="center"/>
              <w:rPr>
                <w:rFonts w:ascii="Times New Roman" w:hAnsi="Times New Roman" w:cs="Times New Roman"/>
                <w:b/>
                <w:sz w:val="18"/>
                <w:szCs w:val="18"/>
              </w:rPr>
            </w:pPr>
            <w:r w:rsidRPr="00B64B0B">
              <w:rPr>
                <w:rFonts w:ascii="Times New Roman" w:hAnsi="Times New Roman" w:cs="Times New Roman"/>
                <w:b/>
                <w:sz w:val="18"/>
                <w:szCs w:val="18"/>
              </w:rPr>
              <w:t>vertinimo</w:t>
            </w:r>
          </w:p>
          <w:p w14:paraId="739555A8" w14:textId="77777777" w:rsidR="007E7090" w:rsidRPr="00B64B0B" w:rsidRDefault="007E7090" w:rsidP="009A7030">
            <w:pPr>
              <w:jc w:val="center"/>
              <w:rPr>
                <w:rFonts w:ascii="Times New Roman" w:hAnsi="Times New Roman" w:cs="Times New Roman"/>
                <w:b/>
                <w:sz w:val="18"/>
                <w:szCs w:val="18"/>
              </w:rPr>
            </w:pPr>
            <w:r w:rsidRPr="00B64B0B">
              <w:rPr>
                <w:rFonts w:ascii="Times New Roman" w:hAnsi="Times New Roman" w:cs="Times New Roman"/>
                <w:b/>
                <w:sz w:val="18"/>
                <w:szCs w:val="18"/>
              </w:rPr>
              <w:t>kriterijaus</w:t>
            </w:r>
          </w:p>
          <w:p w14:paraId="43040458" w14:textId="77777777" w:rsidR="007E7090" w:rsidRPr="00B64B0B" w:rsidRDefault="007E7090" w:rsidP="009A7030">
            <w:pPr>
              <w:jc w:val="center"/>
              <w:rPr>
                <w:rFonts w:ascii="Times New Roman" w:hAnsi="Times New Roman" w:cs="Times New Roman"/>
                <w:b/>
                <w:sz w:val="18"/>
                <w:szCs w:val="18"/>
              </w:rPr>
            </w:pPr>
            <w:r w:rsidRPr="00B64B0B">
              <w:rPr>
                <w:rFonts w:ascii="Times New Roman" w:hAnsi="Times New Roman" w:cs="Times New Roman"/>
                <w:b/>
                <w:sz w:val="18"/>
                <w:szCs w:val="18"/>
              </w:rPr>
              <w:t>reikšmė</w:t>
            </w:r>
          </w:p>
          <w:p w14:paraId="0C27769E" w14:textId="77777777" w:rsidR="007E7090" w:rsidRPr="000D6B3E" w:rsidRDefault="007E7090" w:rsidP="009A7030">
            <w:pPr>
              <w:jc w:val="center"/>
              <w:rPr>
                <w:rFonts w:ascii="Times New Roman" w:hAnsi="Times New Roman" w:cs="Times New Roman"/>
                <w:b/>
                <w:sz w:val="20"/>
                <w:szCs w:val="20"/>
              </w:rPr>
            </w:pPr>
            <w:r w:rsidRPr="00B64B0B">
              <w:rPr>
                <w:rFonts w:ascii="Times New Roman" w:hAnsi="Times New Roman" w:cs="Times New Roman"/>
                <w:b/>
                <w:sz w:val="18"/>
                <w:szCs w:val="18"/>
              </w:rPr>
              <w:t>(balas)</w:t>
            </w:r>
          </w:p>
        </w:tc>
        <w:tc>
          <w:tcPr>
            <w:tcW w:w="6804" w:type="dxa"/>
            <w:gridSpan w:val="6"/>
          </w:tcPr>
          <w:p w14:paraId="60FE4C49" w14:textId="77777777" w:rsidR="007E7090" w:rsidRPr="000D6B3E" w:rsidRDefault="007E7090" w:rsidP="009A7030">
            <w:pPr>
              <w:jc w:val="center"/>
              <w:rPr>
                <w:rFonts w:ascii="Times New Roman" w:eastAsia="Times New Roman" w:hAnsi="Times New Roman" w:cs="Times New Roman"/>
                <w:b/>
                <w:sz w:val="24"/>
                <w:szCs w:val="24"/>
                <w:lang w:eastAsia="lt-LT"/>
              </w:rPr>
            </w:pPr>
            <w:r w:rsidRPr="000D6B3E">
              <w:rPr>
                <w:rFonts w:ascii="Times New Roman" w:eastAsia="Times New Roman" w:hAnsi="Times New Roman" w:cs="Times New Roman"/>
                <w:b/>
                <w:sz w:val="24"/>
                <w:szCs w:val="24"/>
                <w:lang w:eastAsia="lt-LT"/>
              </w:rPr>
              <w:t>Vykdymo laikotarpis (metai),</w:t>
            </w:r>
          </w:p>
          <w:p w14:paraId="16C171E6" w14:textId="77777777" w:rsidR="007E7090" w:rsidRPr="000D6B3E" w:rsidRDefault="007E7090" w:rsidP="009A7030">
            <w:pPr>
              <w:jc w:val="center"/>
              <w:rPr>
                <w:rFonts w:ascii="Times New Roman" w:hAnsi="Times New Roman" w:cs="Times New Roman"/>
                <w:b/>
                <w:sz w:val="20"/>
                <w:szCs w:val="20"/>
              </w:rPr>
            </w:pPr>
            <w:r w:rsidRPr="000D6B3E">
              <w:rPr>
                <w:rFonts w:ascii="Times New Roman" w:eastAsia="Times New Roman" w:hAnsi="Times New Roman" w:cs="Times New Roman"/>
                <w:b/>
                <w:sz w:val="24"/>
                <w:szCs w:val="24"/>
                <w:lang w:eastAsia="lt-LT"/>
              </w:rPr>
              <w:t>įgyvendinimo terminas</w:t>
            </w:r>
          </w:p>
        </w:tc>
        <w:tc>
          <w:tcPr>
            <w:tcW w:w="1804" w:type="dxa"/>
            <w:vMerge w:val="restart"/>
            <w:shd w:val="clear" w:color="auto" w:fill="auto"/>
            <w:vAlign w:val="center"/>
          </w:tcPr>
          <w:p w14:paraId="163B552E" w14:textId="77777777" w:rsidR="007E7090" w:rsidRPr="00CA0778" w:rsidRDefault="007E7090" w:rsidP="009A7030">
            <w:pPr>
              <w:jc w:val="center"/>
            </w:pPr>
            <w:r w:rsidRPr="00CA0778">
              <w:rPr>
                <w:rFonts w:ascii="Times New Roman" w:eastAsia="Times New Roman" w:hAnsi="Times New Roman" w:cs="Times New Roman"/>
                <w:b/>
                <w:lang w:eastAsia="lt-LT"/>
              </w:rPr>
              <w:t>ATSAKINGAS VYKDYTOJAS</w:t>
            </w:r>
          </w:p>
        </w:tc>
      </w:tr>
      <w:tr w:rsidR="007E7090" w:rsidRPr="00C615C8" w14:paraId="154A8422" w14:textId="77777777" w:rsidTr="009A7030">
        <w:tc>
          <w:tcPr>
            <w:tcW w:w="567" w:type="dxa"/>
            <w:tcBorders>
              <w:top w:val="nil"/>
            </w:tcBorders>
          </w:tcPr>
          <w:p w14:paraId="09A85AA0" w14:textId="77777777" w:rsidR="007E7090" w:rsidRPr="005F3464" w:rsidRDefault="007E7090" w:rsidP="009A7030">
            <w:pPr>
              <w:rPr>
                <w:rFonts w:ascii="Times New Roman" w:hAnsi="Times New Roman" w:cs="Times New Roman"/>
                <w:b/>
                <w:sz w:val="23"/>
                <w:szCs w:val="23"/>
              </w:rPr>
            </w:pPr>
            <w:r w:rsidRPr="005F3464">
              <w:rPr>
                <w:rFonts w:ascii="Times New Roman" w:hAnsi="Times New Roman" w:cs="Times New Roman"/>
                <w:b/>
                <w:sz w:val="23"/>
                <w:szCs w:val="23"/>
              </w:rPr>
              <w:t>Eil.</w:t>
            </w:r>
          </w:p>
          <w:p w14:paraId="1AA972C9" w14:textId="77777777" w:rsidR="007E7090" w:rsidRPr="000D6B3E" w:rsidRDefault="007E7090" w:rsidP="009A7030">
            <w:pPr>
              <w:rPr>
                <w:rFonts w:ascii="Times New Roman" w:hAnsi="Times New Roman" w:cs="Times New Roman"/>
                <w:b/>
                <w:sz w:val="24"/>
                <w:szCs w:val="24"/>
              </w:rPr>
            </w:pPr>
            <w:r w:rsidRPr="005F3464">
              <w:rPr>
                <w:rFonts w:ascii="Times New Roman" w:hAnsi="Times New Roman" w:cs="Times New Roman"/>
                <w:b/>
                <w:sz w:val="23"/>
                <w:szCs w:val="23"/>
              </w:rPr>
              <w:t>Nr.</w:t>
            </w:r>
            <w:r w:rsidRPr="000D6B3E">
              <w:rPr>
                <w:rFonts w:ascii="Times New Roman" w:hAnsi="Times New Roman" w:cs="Times New Roman"/>
                <w:b/>
                <w:sz w:val="24"/>
                <w:szCs w:val="24"/>
              </w:rPr>
              <w:t xml:space="preserve"> </w:t>
            </w:r>
          </w:p>
        </w:tc>
        <w:tc>
          <w:tcPr>
            <w:tcW w:w="3148" w:type="dxa"/>
            <w:vMerge/>
          </w:tcPr>
          <w:p w14:paraId="71A54782" w14:textId="77777777" w:rsidR="007E7090" w:rsidRPr="000D6B3E" w:rsidRDefault="007E7090" w:rsidP="009A7030">
            <w:pPr>
              <w:jc w:val="center"/>
              <w:rPr>
                <w:rFonts w:ascii="Times New Roman" w:hAnsi="Times New Roman" w:cs="Times New Roman"/>
                <w:b/>
                <w:sz w:val="24"/>
                <w:szCs w:val="24"/>
              </w:rPr>
            </w:pPr>
          </w:p>
        </w:tc>
        <w:tc>
          <w:tcPr>
            <w:tcW w:w="2011" w:type="dxa"/>
            <w:vMerge/>
          </w:tcPr>
          <w:p w14:paraId="6CB532CC" w14:textId="77777777" w:rsidR="007E7090" w:rsidRPr="000D6B3E" w:rsidRDefault="007E7090" w:rsidP="009A7030">
            <w:pPr>
              <w:rPr>
                <w:rFonts w:ascii="Times New Roman" w:hAnsi="Times New Roman" w:cs="Times New Roman"/>
                <w:b/>
                <w:sz w:val="20"/>
                <w:szCs w:val="20"/>
              </w:rPr>
            </w:pPr>
          </w:p>
        </w:tc>
        <w:tc>
          <w:tcPr>
            <w:tcW w:w="1472" w:type="dxa"/>
            <w:vMerge/>
          </w:tcPr>
          <w:p w14:paraId="7E6A9D96" w14:textId="77777777" w:rsidR="007E7090" w:rsidRPr="000D6B3E" w:rsidRDefault="007E7090" w:rsidP="009A7030">
            <w:pPr>
              <w:rPr>
                <w:rFonts w:ascii="Times New Roman" w:hAnsi="Times New Roman" w:cs="Times New Roman"/>
                <w:b/>
                <w:sz w:val="20"/>
                <w:szCs w:val="20"/>
              </w:rPr>
            </w:pPr>
          </w:p>
        </w:tc>
        <w:tc>
          <w:tcPr>
            <w:tcW w:w="1134" w:type="dxa"/>
            <w:vAlign w:val="center"/>
          </w:tcPr>
          <w:p w14:paraId="5B2C8FD5" w14:textId="77777777" w:rsidR="007E7090" w:rsidRPr="000D6B3E" w:rsidRDefault="006C4264" w:rsidP="009A7030">
            <w:pPr>
              <w:jc w:val="center"/>
              <w:rPr>
                <w:rFonts w:ascii="Times New Roman" w:hAnsi="Times New Roman" w:cs="Times New Roman"/>
                <w:b/>
                <w:sz w:val="20"/>
                <w:szCs w:val="20"/>
              </w:rPr>
            </w:pPr>
            <w:r>
              <w:rPr>
                <w:rFonts w:ascii="Times New Roman" w:hAnsi="Times New Roman" w:cs="Times New Roman"/>
                <w:b/>
                <w:sz w:val="20"/>
                <w:szCs w:val="20"/>
              </w:rPr>
              <w:t>202</w:t>
            </w:r>
            <w:r w:rsidR="00BE35DF">
              <w:rPr>
                <w:rFonts w:ascii="Times New Roman" w:hAnsi="Times New Roman" w:cs="Times New Roman"/>
                <w:b/>
                <w:sz w:val="20"/>
                <w:szCs w:val="20"/>
              </w:rPr>
              <w:t>3</w:t>
            </w:r>
            <w:r w:rsidR="007E7090" w:rsidRPr="000D6B3E">
              <w:rPr>
                <w:rFonts w:ascii="Times New Roman" w:hAnsi="Times New Roman" w:cs="Times New Roman"/>
                <w:b/>
                <w:sz w:val="20"/>
                <w:szCs w:val="20"/>
              </w:rPr>
              <w:t xml:space="preserve"> m.</w:t>
            </w:r>
          </w:p>
        </w:tc>
        <w:tc>
          <w:tcPr>
            <w:tcW w:w="1134" w:type="dxa"/>
            <w:vAlign w:val="center"/>
          </w:tcPr>
          <w:p w14:paraId="5796C075"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Priemonės įvykdymo</w:t>
            </w:r>
          </w:p>
          <w:p w14:paraId="4D623FCA"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vertinimo reikšmė</w:t>
            </w:r>
          </w:p>
          <w:p w14:paraId="4D3608D1"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(balas)</w:t>
            </w:r>
          </w:p>
        </w:tc>
        <w:tc>
          <w:tcPr>
            <w:tcW w:w="1134" w:type="dxa"/>
            <w:vAlign w:val="center"/>
          </w:tcPr>
          <w:p w14:paraId="2CFD0B00"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20</w:t>
            </w:r>
            <w:r w:rsidR="006C4264">
              <w:rPr>
                <w:rFonts w:ascii="Times New Roman" w:hAnsi="Times New Roman" w:cs="Times New Roman"/>
                <w:b/>
                <w:sz w:val="20"/>
                <w:szCs w:val="20"/>
              </w:rPr>
              <w:t>2</w:t>
            </w:r>
            <w:r w:rsidR="00BE35DF">
              <w:rPr>
                <w:rFonts w:ascii="Times New Roman" w:hAnsi="Times New Roman" w:cs="Times New Roman"/>
                <w:b/>
                <w:sz w:val="20"/>
                <w:szCs w:val="20"/>
              </w:rPr>
              <w:t>4</w:t>
            </w:r>
            <w:r w:rsidRPr="000D6B3E">
              <w:rPr>
                <w:rFonts w:ascii="Times New Roman" w:hAnsi="Times New Roman" w:cs="Times New Roman"/>
                <w:b/>
                <w:sz w:val="20"/>
                <w:szCs w:val="20"/>
              </w:rPr>
              <w:t xml:space="preserve"> m.</w:t>
            </w:r>
          </w:p>
        </w:tc>
        <w:tc>
          <w:tcPr>
            <w:tcW w:w="1134" w:type="dxa"/>
            <w:vAlign w:val="center"/>
          </w:tcPr>
          <w:p w14:paraId="029BC703"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Priemonės įvykdymo</w:t>
            </w:r>
          </w:p>
          <w:p w14:paraId="2D2E608F"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vertinimo reikšmė</w:t>
            </w:r>
          </w:p>
          <w:p w14:paraId="673B16B4"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(balas</w:t>
            </w:r>
          </w:p>
        </w:tc>
        <w:tc>
          <w:tcPr>
            <w:tcW w:w="1134" w:type="dxa"/>
            <w:vAlign w:val="center"/>
          </w:tcPr>
          <w:p w14:paraId="60E2F68B"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202</w:t>
            </w:r>
            <w:r w:rsidR="00BE35DF">
              <w:rPr>
                <w:rFonts w:ascii="Times New Roman" w:hAnsi="Times New Roman" w:cs="Times New Roman"/>
                <w:b/>
                <w:sz w:val="20"/>
                <w:szCs w:val="20"/>
              </w:rPr>
              <w:t>5</w:t>
            </w:r>
            <w:r w:rsidR="002D77A5">
              <w:rPr>
                <w:rFonts w:ascii="Times New Roman" w:hAnsi="Times New Roman" w:cs="Times New Roman"/>
                <w:b/>
                <w:sz w:val="20"/>
                <w:szCs w:val="20"/>
              </w:rPr>
              <w:t xml:space="preserve"> </w:t>
            </w:r>
            <w:r w:rsidRPr="000D6B3E">
              <w:rPr>
                <w:rFonts w:ascii="Times New Roman" w:hAnsi="Times New Roman" w:cs="Times New Roman"/>
                <w:b/>
                <w:sz w:val="20"/>
                <w:szCs w:val="20"/>
              </w:rPr>
              <w:t>m.</w:t>
            </w:r>
          </w:p>
        </w:tc>
        <w:tc>
          <w:tcPr>
            <w:tcW w:w="1134" w:type="dxa"/>
          </w:tcPr>
          <w:p w14:paraId="7E1915B3"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Priemonės įvykdymo</w:t>
            </w:r>
          </w:p>
          <w:p w14:paraId="236260C0"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vertinimo</w:t>
            </w:r>
          </w:p>
          <w:p w14:paraId="10266ECF"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reikšmė</w:t>
            </w:r>
          </w:p>
          <w:p w14:paraId="2D75B27F" w14:textId="77777777" w:rsidR="007E7090" w:rsidRPr="000D6B3E" w:rsidRDefault="007E7090" w:rsidP="009A7030">
            <w:pPr>
              <w:jc w:val="center"/>
              <w:rPr>
                <w:rFonts w:ascii="Times New Roman" w:hAnsi="Times New Roman" w:cs="Times New Roman"/>
                <w:b/>
                <w:sz w:val="20"/>
                <w:szCs w:val="20"/>
              </w:rPr>
            </w:pPr>
            <w:r w:rsidRPr="000D6B3E">
              <w:rPr>
                <w:rFonts w:ascii="Times New Roman" w:hAnsi="Times New Roman" w:cs="Times New Roman"/>
                <w:b/>
                <w:sz w:val="20"/>
                <w:szCs w:val="20"/>
              </w:rPr>
              <w:t>(balas)</w:t>
            </w:r>
          </w:p>
        </w:tc>
        <w:tc>
          <w:tcPr>
            <w:tcW w:w="1804" w:type="dxa"/>
            <w:vMerge/>
            <w:shd w:val="clear" w:color="auto" w:fill="auto"/>
          </w:tcPr>
          <w:p w14:paraId="174D8DED" w14:textId="77777777" w:rsidR="007E7090" w:rsidRPr="00C615C8" w:rsidRDefault="007E7090" w:rsidP="009A7030"/>
        </w:tc>
      </w:tr>
      <w:tr w:rsidR="007E7090" w14:paraId="2BD1CCB8" w14:textId="77777777" w:rsidTr="009A7030">
        <w:tc>
          <w:tcPr>
            <w:tcW w:w="567" w:type="dxa"/>
          </w:tcPr>
          <w:p w14:paraId="66BBC751"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1</w:t>
            </w:r>
          </w:p>
        </w:tc>
        <w:tc>
          <w:tcPr>
            <w:tcW w:w="3148" w:type="dxa"/>
          </w:tcPr>
          <w:p w14:paraId="4CDA6CC1" w14:textId="77777777" w:rsidR="007E7090" w:rsidRPr="006848F6" w:rsidRDefault="007E7090" w:rsidP="009A7030">
            <w:pPr>
              <w:jc w:val="center"/>
              <w:rPr>
                <w:rFonts w:ascii="Times New Roman" w:hAnsi="Times New Roman" w:cs="Times New Roman"/>
              </w:rPr>
            </w:pPr>
            <w:r>
              <w:rPr>
                <w:rFonts w:ascii="Times New Roman" w:hAnsi="Times New Roman" w:cs="Times New Roman"/>
              </w:rPr>
              <w:t>2</w:t>
            </w:r>
          </w:p>
        </w:tc>
        <w:tc>
          <w:tcPr>
            <w:tcW w:w="2011" w:type="dxa"/>
          </w:tcPr>
          <w:p w14:paraId="728B0B64" w14:textId="77777777" w:rsidR="007E7090" w:rsidRPr="006848F6" w:rsidRDefault="007E7090" w:rsidP="009A7030">
            <w:pPr>
              <w:jc w:val="center"/>
              <w:rPr>
                <w:rFonts w:ascii="Times New Roman" w:hAnsi="Times New Roman" w:cs="Times New Roman"/>
              </w:rPr>
            </w:pPr>
            <w:r>
              <w:rPr>
                <w:rFonts w:ascii="Times New Roman" w:hAnsi="Times New Roman" w:cs="Times New Roman"/>
              </w:rPr>
              <w:t>3</w:t>
            </w:r>
          </w:p>
        </w:tc>
        <w:tc>
          <w:tcPr>
            <w:tcW w:w="1472" w:type="dxa"/>
          </w:tcPr>
          <w:p w14:paraId="5B40EF04"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4</w:t>
            </w:r>
          </w:p>
        </w:tc>
        <w:tc>
          <w:tcPr>
            <w:tcW w:w="1134" w:type="dxa"/>
          </w:tcPr>
          <w:p w14:paraId="651E57AC"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5</w:t>
            </w:r>
          </w:p>
        </w:tc>
        <w:tc>
          <w:tcPr>
            <w:tcW w:w="1134" w:type="dxa"/>
          </w:tcPr>
          <w:p w14:paraId="58165EEA"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6</w:t>
            </w:r>
          </w:p>
        </w:tc>
        <w:tc>
          <w:tcPr>
            <w:tcW w:w="1134" w:type="dxa"/>
          </w:tcPr>
          <w:p w14:paraId="6D441364"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7</w:t>
            </w:r>
          </w:p>
        </w:tc>
        <w:tc>
          <w:tcPr>
            <w:tcW w:w="1134" w:type="dxa"/>
          </w:tcPr>
          <w:p w14:paraId="67A8E21B"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8</w:t>
            </w:r>
          </w:p>
        </w:tc>
        <w:tc>
          <w:tcPr>
            <w:tcW w:w="1134" w:type="dxa"/>
          </w:tcPr>
          <w:p w14:paraId="54F70C89"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9</w:t>
            </w:r>
          </w:p>
        </w:tc>
        <w:tc>
          <w:tcPr>
            <w:tcW w:w="1134" w:type="dxa"/>
          </w:tcPr>
          <w:p w14:paraId="24A8BEBC" w14:textId="77777777" w:rsidR="007E7090" w:rsidRPr="006848F6" w:rsidRDefault="007E7090" w:rsidP="009A7030">
            <w:pPr>
              <w:jc w:val="center"/>
              <w:rPr>
                <w:rFonts w:ascii="Times New Roman" w:hAnsi="Times New Roman" w:cs="Times New Roman"/>
              </w:rPr>
            </w:pPr>
            <w:r w:rsidRPr="006848F6">
              <w:rPr>
                <w:rFonts w:ascii="Times New Roman" w:hAnsi="Times New Roman" w:cs="Times New Roman"/>
              </w:rPr>
              <w:t>10</w:t>
            </w:r>
          </w:p>
        </w:tc>
        <w:tc>
          <w:tcPr>
            <w:tcW w:w="1804" w:type="dxa"/>
            <w:shd w:val="clear" w:color="auto" w:fill="auto"/>
          </w:tcPr>
          <w:p w14:paraId="78A9F967" w14:textId="77777777" w:rsidR="007E7090" w:rsidRPr="00CD55BE" w:rsidRDefault="007E7090" w:rsidP="009A7030">
            <w:pPr>
              <w:jc w:val="center"/>
              <w:rPr>
                <w:rFonts w:ascii="Times New Roman" w:hAnsi="Times New Roman" w:cs="Times New Roman"/>
              </w:rPr>
            </w:pPr>
            <w:r w:rsidRPr="00CD55BE">
              <w:rPr>
                <w:rFonts w:ascii="Times New Roman" w:hAnsi="Times New Roman" w:cs="Times New Roman"/>
              </w:rPr>
              <w:t>11</w:t>
            </w:r>
          </w:p>
        </w:tc>
      </w:tr>
      <w:tr w:rsidR="004D2337" w14:paraId="774D7D97" w14:textId="77777777" w:rsidTr="009A7030">
        <w:trPr>
          <w:trHeight w:val="419"/>
        </w:trPr>
        <w:tc>
          <w:tcPr>
            <w:tcW w:w="15806" w:type="dxa"/>
            <w:gridSpan w:val="11"/>
            <w:shd w:val="clear" w:color="auto" w:fill="F2F2F2" w:themeFill="background1" w:themeFillShade="F2"/>
            <w:vAlign w:val="center"/>
          </w:tcPr>
          <w:p w14:paraId="2AA782B1" w14:textId="77777777" w:rsidR="004D2337" w:rsidRDefault="004D2337" w:rsidP="009A7030">
            <w:pPr>
              <w:jc w:val="center"/>
            </w:pPr>
            <w:r>
              <w:rPr>
                <w:rFonts w:ascii="Times New Roman" w:hAnsi="Times New Roman" w:cs="Times New Roman"/>
                <w:b/>
                <w:sz w:val="24"/>
                <w:szCs w:val="24"/>
              </w:rPr>
              <w:t>1</w:t>
            </w:r>
            <w:r w:rsidRPr="002B493F">
              <w:rPr>
                <w:rFonts w:ascii="Times New Roman" w:hAnsi="Times New Roman" w:cs="Times New Roman"/>
                <w:b/>
                <w:sz w:val="24"/>
                <w:szCs w:val="24"/>
              </w:rPr>
              <w:t>.</w:t>
            </w:r>
            <w:r>
              <w:rPr>
                <w:rFonts w:ascii="Times New Roman" w:hAnsi="Times New Roman" w:cs="Times New Roman"/>
                <w:b/>
                <w:sz w:val="24"/>
                <w:szCs w:val="24"/>
              </w:rPr>
              <w:t xml:space="preserve"> </w:t>
            </w:r>
            <w:r w:rsidRPr="002B493F">
              <w:rPr>
                <w:rFonts w:ascii="Times New Roman" w:hAnsi="Times New Roman" w:cs="Times New Roman"/>
                <w:b/>
                <w:sz w:val="24"/>
                <w:szCs w:val="24"/>
              </w:rPr>
              <w:t>TIKSLAS.</w:t>
            </w:r>
            <w:r>
              <w:rPr>
                <w:rFonts w:ascii="Times New Roman" w:hAnsi="Times New Roman" w:cs="Times New Roman"/>
                <w:b/>
                <w:sz w:val="24"/>
                <w:szCs w:val="24"/>
              </w:rPr>
              <w:t xml:space="preserve"> Stiprinti įstaigos </w:t>
            </w:r>
            <w:r w:rsidRPr="00350123">
              <w:rPr>
                <w:rFonts w:ascii="Times New Roman" w:hAnsi="Times New Roman" w:cs="Times New Roman"/>
                <w:b/>
                <w:sz w:val="24"/>
                <w:szCs w:val="24"/>
              </w:rPr>
              <w:t>civil</w:t>
            </w:r>
            <w:r>
              <w:rPr>
                <w:rFonts w:ascii="Times New Roman" w:hAnsi="Times New Roman" w:cs="Times New Roman"/>
                <w:b/>
                <w:sz w:val="24"/>
                <w:szCs w:val="24"/>
              </w:rPr>
              <w:t>inės saugos parengtį atsižvelgiant į gręsiančius pavojus ar susidariusią ekstremaliąją situaciją.</w:t>
            </w:r>
          </w:p>
        </w:tc>
      </w:tr>
      <w:tr w:rsidR="004B7C62" w14:paraId="33F4C653" w14:textId="77777777" w:rsidTr="009A7030">
        <w:tc>
          <w:tcPr>
            <w:tcW w:w="567" w:type="dxa"/>
            <w:vAlign w:val="center"/>
          </w:tcPr>
          <w:p w14:paraId="72D7FA05" w14:textId="77777777" w:rsidR="004B7C62" w:rsidRDefault="004B7C62" w:rsidP="009A7030">
            <w:pPr>
              <w:rPr>
                <w:rFonts w:ascii="Times New Roman" w:hAnsi="Times New Roman" w:cs="Times New Roman"/>
                <w:sz w:val="24"/>
                <w:szCs w:val="24"/>
              </w:rPr>
            </w:pPr>
            <w:r>
              <w:rPr>
                <w:rFonts w:ascii="Times New Roman" w:hAnsi="Times New Roman" w:cs="Times New Roman"/>
                <w:sz w:val="24"/>
                <w:szCs w:val="24"/>
              </w:rPr>
              <w:t>1.</w:t>
            </w:r>
          </w:p>
        </w:tc>
        <w:tc>
          <w:tcPr>
            <w:tcW w:w="3148" w:type="dxa"/>
            <w:vAlign w:val="center"/>
          </w:tcPr>
          <w:p w14:paraId="629F8EDF" w14:textId="77777777" w:rsidR="004B7C62" w:rsidRDefault="004B7C62" w:rsidP="009A7030">
            <w:pPr>
              <w:rPr>
                <w:rFonts w:ascii="Times New Roman" w:hAnsi="Times New Roman" w:cs="Times New Roman"/>
                <w:sz w:val="24"/>
                <w:szCs w:val="24"/>
              </w:rPr>
            </w:pPr>
            <w:r>
              <w:rPr>
                <w:rFonts w:ascii="Times New Roman" w:hAnsi="Times New Roman" w:cs="Times New Roman"/>
                <w:sz w:val="24"/>
                <w:szCs w:val="24"/>
              </w:rPr>
              <w:t xml:space="preserve">Ne rečiau kaip kartą per metus peržiūrėti, prireikus atnaujinti įstaigos ekstremaliųjų situacijų valdymo planą. </w:t>
            </w:r>
          </w:p>
        </w:tc>
        <w:tc>
          <w:tcPr>
            <w:tcW w:w="2011" w:type="dxa"/>
            <w:vAlign w:val="center"/>
          </w:tcPr>
          <w:p w14:paraId="1E38E0FF" w14:textId="77777777"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Atliktos peržiūros ir plano keitimo įforminimas.</w:t>
            </w:r>
          </w:p>
        </w:tc>
        <w:tc>
          <w:tcPr>
            <w:tcW w:w="1472" w:type="dxa"/>
            <w:vAlign w:val="center"/>
          </w:tcPr>
          <w:p w14:paraId="071C6444" w14:textId="77777777"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673F3F12" w14:textId="63B124BD" w:rsidR="004B7C62" w:rsidRDefault="00BE35DF" w:rsidP="009A7030">
            <w:pPr>
              <w:jc w:val="center"/>
              <w:rPr>
                <w:rFonts w:ascii="Times New Roman" w:hAnsi="Times New Roman" w:cs="Times New Roman"/>
                <w:sz w:val="24"/>
                <w:szCs w:val="24"/>
              </w:rPr>
            </w:pPr>
            <w:r>
              <w:rPr>
                <w:rFonts w:ascii="Times New Roman" w:hAnsi="Times New Roman" w:cs="Times New Roman"/>
                <w:sz w:val="24"/>
                <w:szCs w:val="24"/>
              </w:rPr>
              <w:t>I</w:t>
            </w:r>
            <w:r w:rsidR="00262344">
              <w:rPr>
                <w:rFonts w:ascii="Times New Roman" w:hAnsi="Times New Roman" w:cs="Times New Roman"/>
                <w:sz w:val="24"/>
                <w:szCs w:val="24"/>
              </w:rPr>
              <w:t>V</w:t>
            </w:r>
            <w:r w:rsidR="004B7C62">
              <w:rPr>
                <w:rFonts w:ascii="Times New Roman" w:hAnsi="Times New Roman" w:cs="Times New Roman"/>
                <w:sz w:val="24"/>
                <w:szCs w:val="24"/>
              </w:rPr>
              <w:t xml:space="preserve"> </w:t>
            </w:r>
            <w:proofErr w:type="spellStart"/>
            <w:r w:rsidR="004B7C62">
              <w:rPr>
                <w:rFonts w:ascii="Times New Roman" w:hAnsi="Times New Roman" w:cs="Times New Roman"/>
                <w:sz w:val="24"/>
                <w:szCs w:val="24"/>
              </w:rPr>
              <w:t>ketv</w:t>
            </w:r>
            <w:proofErr w:type="spellEnd"/>
            <w:r w:rsidR="004B7C62">
              <w:rPr>
                <w:rFonts w:ascii="Times New Roman" w:hAnsi="Times New Roman" w:cs="Times New Roman"/>
                <w:sz w:val="24"/>
                <w:szCs w:val="24"/>
              </w:rPr>
              <w:t>.</w:t>
            </w:r>
          </w:p>
        </w:tc>
        <w:tc>
          <w:tcPr>
            <w:tcW w:w="1134" w:type="dxa"/>
            <w:vAlign w:val="center"/>
          </w:tcPr>
          <w:p w14:paraId="0063827D" w14:textId="77777777" w:rsidR="004B7C62" w:rsidRDefault="004B7C62" w:rsidP="009A7030">
            <w:pPr>
              <w:jc w:val="center"/>
              <w:rPr>
                <w:rFonts w:ascii="Times New Roman" w:hAnsi="Times New Roman" w:cs="Times New Roman"/>
                <w:sz w:val="24"/>
                <w:szCs w:val="24"/>
              </w:rPr>
            </w:pPr>
          </w:p>
        </w:tc>
        <w:tc>
          <w:tcPr>
            <w:tcW w:w="1134" w:type="dxa"/>
            <w:vAlign w:val="center"/>
          </w:tcPr>
          <w:p w14:paraId="0491ACF0" w14:textId="5C150498"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63A41727" w14:textId="77777777" w:rsidR="004B7C62" w:rsidRDefault="004B7C62" w:rsidP="009A7030">
            <w:pPr>
              <w:jc w:val="center"/>
              <w:rPr>
                <w:rFonts w:ascii="Times New Roman" w:hAnsi="Times New Roman" w:cs="Times New Roman"/>
                <w:sz w:val="24"/>
                <w:szCs w:val="24"/>
              </w:rPr>
            </w:pPr>
          </w:p>
        </w:tc>
        <w:tc>
          <w:tcPr>
            <w:tcW w:w="1134" w:type="dxa"/>
            <w:vAlign w:val="center"/>
          </w:tcPr>
          <w:p w14:paraId="29192293" w14:textId="1E39927D"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44502836" w14:textId="77777777" w:rsidR="004B7C62" w:rsidRDefault="004B7C62" w:rsidP="009A7030">
            <w:pPr>
              <w:jc w:val="center"/>
              <w:rPr>
                <w:rFonts w:ascii="Times New Roman" w:hAnsi="Times New Roman" w:cs="Times New Roman"/>
                <w:sz w:val="24"/>
                <w:szCs w:val="24"/>
              </w:rPr>
            </w:pPr>
          </w:p>
        </w:tc>
        <w:tc>
          <w:tcPr>
            <w:tcW w:w="1804" w:type="dxa"/>
            <w:shd w:val="clear" w:color="auto" w:fill="auto"/>
            <w:vAlign w:val="center"/>
          </w:tcPr>
          <w:p w14:paraId="37B169A6" w14:textId="5FB6F9DD" w:rsidR="00BD16E2" w:rsidRDefault="00BD16E2" w:rsidP="00BD16E2">
            <w:pPr>
              <w:jc w:val="center"/>
            </w:pPr>
            <w:bookmarkStart w:id="1" w:name="_Hlk135991217"/>
            <w:r>
              <w:rPr>
                <w:rFonts w:ascii="Times New Roman" w:eastAsia="MS Mincho" w:hAnsi="Times New Roman" w:cs="Times New Roman"/>
                <w:sz w:val="24"/>
                <w:szCs w:val="24"/>
                <w:lang w:eastAsia="lt-LT"/>
              </w:rPr>
              <w:t>D</w:t>
            </w:r>
            <w:r w:rsidR="00D57B66" w:rsidRPr="00D57B66">
              <w:rPr>
                <w:rFonts w:ascii="Times New Roman" w:eastAsia="MS Mincho" w:hAnsi="Times New Roman" w:cs="Times New Roman"/>
                <w:sz w:val="24"/>
                <w:szCs w:val="24"/>
                <w:lang w:eastAsia="lt-LT"/>
              </w:rPr>
              <w:t>irektoriaus pavaduotoja</w:t>
            </w:r>
            <w:r w:rsidR="00962E99">
              <w:rPr>
                <w:rFonts w:ascii="Times New Roman" w:eastAsia="MS Mincho" w:hAnsi="Times New Roman" w:cs="Times New Roman"/>
                <w:sz w:val="24"/>
                <w:szCs w:val="24"/>
                <w:lang w:eastAsia="lt-LT"/>
              </w:rPr>
              <w:t>s</w:t>
            </w:r>
            <w:r w:rsidR="00D57B66" w:rsidRPr="00D57B66">
              <w:rPr>
                <w:rFonts w:ascii="Times New Roman" w:eastAsia="MS Mincho" w:hAnsi="Times New Roman" w:cs="Times New Roman"/>
                <w:sz w:val="24"/>
                <w:szCs w:val="24"/>
                <w:lang w:eastAsia="lt-LT"/>
              </w:rPr>
              <w:t xml:space="preserve"> </w:t>
            </w:r>
            <w:r w:rsidR="00221230">
              <w:rPr>
                <w:rFonts w:ascii="Times New Roman" w:eastAsia="MS Mincho" w:hAnsi="Times New Roman" w:cs="Times New Roman"/>
                <w:sz w:val="24"/>
                <w:szCs w:val="24"/>
                <w:lang w:eastAsia="lt-LT"/>
              </w:rPr>
              <w:t>ūki</w:t>
            </w:r>
            <w:r w:rsidR="00962E99">
              <w:rPr>
                <w:rFonts w:ascii="Times New Roman" w:eastAsia="MS Mincho" w:hAnsi="Times New Roman" w:cs="Times New Roman"/>
                <w:sz w:val="24"/>
                <w:szCs w:val="24"/>
                <w:lang w:eastAsia="lt-LT"/>
              </w:rPr>
              <w:t>o reikalams</w:t>
            </w:r>
          </w:p>
          <w:p w14:paraId="52236C0B" w14:textId="797BA28D" w:rsidR="004B7C62" w:rsidRPr="00BD16E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bookmarkEnd w:id="1"/>
            <w:proofErr w:type="spellEnd"/>
          </w:p>
        </w:tc>
      </w:tr>
      <w:tr w:rsidR="004B7C62" w14:paraId="4105E747" w14:textId="77777777" w:rsidTr="009A7030">
        <w:tc>
          <w:tcPr>
            <w:tcW w:w="567" w:type="dxa"/>
            <w:vAlign w:val="center"/>
          </w:tcPr>
          <w:p w14:paraId="5069404F" w14:textId="77777777" w:rsidR="004B7C62" w:rsidRDefault="004B7C62" w:rsidP="009A7030">
            <w:pPr>
              <w:rPr>
                <w:rFonts w:ascii="Times New Roman" w:hAnsi="Times New Roman" w:cs="Times New Roman"/>
                <w:sz w:val="24"/>
                <w:szCs w:val="24"/>
              </w:rPr>
            </w:pPr>
            <w:r>
              <w:rPr>
                <w:rFonts w:ascii="Times New Roman" w:hAnsi="Times New Roman" w:cs="Times New Roman"/>
                <w:sz w:val="24"/>
                <w:szCs w:val="24"/>
              </w:rPr>
              <w:t>2.</w:t>
            </w:r>
          </w:p>
        </w:tc>
        <w:tc>
          <w:tcPr>
            <w:tcW w:w="3148" w:type="dxa"/>
            <w:vAlign w:val="center"/>
          </w:tcPr>
          <w:p w14:paraId="70D4EE96" w14:textId="77777777" w:rsidR="004B7C62" w:rsidRPr="0019069B" w:rsidRDefault="004B7C62" w:rsidP="009A7030">
            <w:pPr>
              <w:rPr>
                <w:rFonts w:ascii="Times New Roman" w:hAnsi="Times New Roman" w:cs="Times New Roman"/>
                <w:sz w:val="24"/>
                <w:szCs w:val="24"/>
              </w:rPr>
            </w:pPr>
            <w:r>
              <w:rPr>
                <w:rFonts w:ascii="Times New Roman" w:hAnsi="Times New Roman" w:cs="Times New Roman"/>
                <w:sz w:val="24"/>
                <w:szCs w:val="24"/>
              </w:rPr>
              <w:t xml:space="preserve">Peržiūrėti </w:t>
            </w:r>
            <w:r w:rsidRPr="0019069B">
              <w:rPr>
                <w:rFonts w:ascii="Times New Roman" w:hAnsi="Times New Roman" w:cs="Times New Roman"/>
                <w:sz w:val="24"/>
                <w:szCs w:val="24"/>
              </w:rPr>
              <w:t xml:space="preserve">įstaigos galimų pavojų ir </w:t>
            </w:r>
            <w:r>
              <w:rPr>
                <w:rFonts w:ascii="Times New Roman" w:hAnsi="Times New Roman" w:cs="Times New Roman"/>
                <w:sz w:val="24"/>
                <w:szCs w:val="24"/>
              </w:rPr>
              <w:t>ekstremaliųjų situacijų rizikos analizę</w:t>
            </w:r>
            <w:r w:rsidRPr="0019069B">
              <w:rPr>
                <w:rFonts w:ascii="Times New Roman" w:hAnsi="Times New Roman" w:cs="Times New Roman"/>
                <w:sz w:val="24"/>
                <w:szCs w:val="24"/>
              </w:rPr>
              <w:t xml:space="preserve"> </w:t>
            </w:r>
            <w:r>
              <w:rPr>
                <w:rFonts w:ascii="Times New Roman" w:hAnsi="Times New Roman" w:cs="Times New Roman"/>
                <w:sz w:val="24"/>
                <w:szCs w:val="24"/>
              </w:rPr>
              <w:t>ir prireikus ją atnaujinti.</w:t>
            </w:r>
          </w:p>
        </w:tc>
        <w:tc>
          <w:tcPr>
            <w:tcW w:w="2011" w:type="dxa"/>
            <w:vAlign w:val="center"/>
          </w:tcPr>
          <w:p w14:paraId="33D1F32B" w14:textId="77777777"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Atliktos peržiūros ir plano keitimo įforminimas.</w:t>
            </w:r>
          </w:p>
        </w:tc>
        <w:tc>
          <w:tcPr>
            <w:tcW w:w="1472" w:type="dxa"/>
            <w:vAlign w:val="center"/>
          </w:tcPr>
          <w:p w14:paraId="186A8A12" w14:textId="77777777"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A3F9906" w14:textId="326EF51C"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04DE55C6" w14:textId="77777777" w:rsidR="004B7C62" w:rsidRDefault="004B7C62" w:rsidP="009A7030">
            <w:pPr>
              <w:jc w:val="center"/>
              <w:rPr>
                <w:rFonts w:ascii="Times New Roman" w:hAnsi="Times New Roman" w:cs="Times New Roman"/>
                <w:sz w:val="24"/>
                <w:szCs w:val="24"/>
              </w:rPr>
            </w:pPr>
          </w:p>
        </w:tc>
        <w:tc>
          <w:tcPr>
            <w:tcW w:w="1134" w:type="dxa"/>
            <w:vAlign w:val="center"/>
          </w:tcPr>
          <w:p w14:paraId="608D3131" w14:textId="14663A38"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23A521B5" w14:textId="77777777" w:rsidR="004B7C62" w:rsidRDefault="004B7C62" w:rsidP="009A7030">
            <w:pPr>
              <w:jc w:val="center"/>
              <w:rPr>
                <w:rFonts w:ascii="Times New Roman" w:hAnsi="Times New Roman" w:cs="Times New Roman"/>
                <w:sz w:val="24"/>
                <w:szCs w:val="24"/>
              </w:rPr>
            </w:pPr>
          </w:p>
        </w:tc>
        <w:tc>
          <w:tcPr>
            <w:tcW w:w="1134" w:type="dxa"/>
            <w:vAlign w:val="center"/>
          </w:tcPr>
          <w:p w14:paraId="110AEEBB" w14:textId="03640C2F"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6B752478" w14:textId="77777777" w:rsidR="004B7C62" w:rsidRDefault="004B7C62" w:rsidP="009A7030">
            <w:pPr>
              <w:jc w:val="center"/>
              <w:rPr>
                <w:rFonts w:ascii="Times New Roman" w:hAnsi="Times New Roman" w:cs="Times New Roman"/>
                <w:sz w:val="24"/>
                <w:szCs w:val="24"/>
              </w:rPr>
            </w:pPr>
          </w:p>
        </w:tc>
        <w:tc>
          <w:tcPr>
            <w:tcW w:w="1804" w:type="dxa"/>
            <w:shd w:val="clear" w:color="auto" w:fill="auto"/>
            <w:vAlign w:val="center"/>
          </w:tcPr>
          <w:p w14:paraId="0FD212F9"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0804F3B4" w14:textId="092E9940"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67382CF1" w14:textId="77777777" w:rsidTr="009A7030">
        <w:tc>
          <w:tcPr>
            <w:tcW w:w="567" w:type="dxa"/>
            <w:vAlign w:val="center"/>
          </w:tcPr>
          <w:p w14:paraId="1A86730D" w14:textId="77777777" w:rsidR="004B7C62" w:rsidRDefault="004B7C62" w:rsidP="009A7030">
            <w:pPr>
              <w:rPr>
                <w:rFonts w:ascii="Times New Roman" w:hAnsi="Times New Roman" w:cs="Times New Roman"/>
                <w:sz w:val="24"/>
                <w:szCs w:val="24"/>
              </w:rPr>
            </w:pPr>
            <w:r>
              <w:rPr>
                <w:rFonts w:ascii="Times New Roman" w:hAnsi="Times New Roman" w:cs="Times New Roman"/>
                <w:sz w:val="24"/>
                <w:szCs w:val="24"/>
              </w:rPr>
              <w:t>3.</w:t>
            </w:r>
          </w:p>
        </w:tc>
        <w:tc>
          <w:tcPr>
            <w:tcW w:w="3148" w:type="dxa"/>
            <w:vAlign w:val="center"/>
          </w:tcPr>
          <w:p w14:paraId="32F86E8C" w14:textId="77777777" w:rsidR="004B7C62" w:rsidRPr="004975DB" w:rsidRDefault="004B7C62" w:rsidP="009A7030">
            <w:pPr>
              <w:rPr>
                <w:rFonts w:ascii="Times New Roman" w:hAnsi="Times New Roman" w:cs="Times New Roman"/>
                <w:sz w:val="24"/>
                <w:szCs w:val="24"/>
              </w:rPr>
            </w:pPr>
            <w:r w:rsidRPr="004975DB">
              <w:rPr>
                <w:rFonts w:ascii="Times New Roman" w:hAnsi="Times New Roman" w:cs="Times New Roman"/>
                <w:sz w:val="24"/>
                <w:szCs w:val="24"/>
              </w:rPr>
              <w:t>Parengti įstaigos</w:t>
            </w:r>
            <w:r>
              <w:rPr>
                <w:rFonts w:ascii="Times New Roman" w:hAnsi="Times New Roman" w:cs="Times New Roman"/>
                <w:sz w:val="24"/>
                <w:szCs w:val="24"/>
              </w:rPr>
              <w:t xml:space="preserve"> </w:t>
            </w:r>
            <w:r w:rsidRPr="004975DB">
              <w:rPr>
                <w:rFonts w:ascii="Times New Roman" w:hAnsi="Times New Roman" w:cs="Times New Roman"/>
                <w:sz w:val="24"/>
                <w:szCs w:val="24"/>
              </w:rPr>
              <w:t>ekstremaliųjų situacijų pr</w:t>
            </w:r>
            <w:r>
              <w:rPr>
                <w:rFonts w:ascii="Times New Roman" w:hAnsi="Times New Roman" w:cs="Times New Roman"/>
                <w:sz w:val="24"/>
                <w:szCs w:val="24"/>
              </w:rPr>
              <w:t>evencijos priemonių planą, peržiūrėti ir ne rečiau kaip kartą per metus jį patikslinti.</w:t>
            </w:r>
          </w:p>
        </w:tc>
        <w:tc>
          <w:tcPr>
            <w:tcW w:w="2011" w:type="dxa"/>
            <w:vAlign w:val="center"/>
          </w:tcPr>
          <w:p w14:paraId="7FB5CCDE" w14:textId="77777777"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Atliktos peržiūros ir plano keitimo įforminimas.</w:t>
            </w:r>
          </w:p>
        </w:tc>
        <w:tc>
          <w:tcPr>
            <w:tcW w:w="1472" w:type="dxa"/>
            <w:vAlign w:val="center"/>
          </w:tcPr>
          <w:p w14:paraId="7C8162F2" w14:textId="77777777"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ABDD953" w14:textId="72077EA2"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3046FEEC" w14:textId="77777777" w:rsidR="004B7C62" w:rsidRDefault="004B7C62" w:rsidP="009A7030">
            <w:pPr>
              <w:jc w:val="center"/>
              <w:rPr>
                <w:rFonts w:ascii="Times New Roman" w:hAnsi="Times New Roman" w:cs="Times New Roman"/>
                <w:sz w:val="24"/>
                <w:szCs w:val="24"/>
              </w:rPr>
            </w:pPr>
          </w:p>
        </w:tc>
        <w:tc>
          <w:tcPr>
            <w:tcW w:w="1134" w:type="dxa"/>
            <w:vAlign w:val="center"/>
          </w:tcPr>
          <w:p w14:paraId="2EAE7F4C" w14:textId="1365F395"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77565F19" w14:textId="77777777" w:rsidR="004B7C62" w:rsidRDefault="004B7C62" w:rsidP="009A7030">
            <w:pPr>
              <w:jc w:val="center"/>
              <w:rPr>
                <w:rFonts w:ascii="Times New Roman" w:hAnsi="Times New Roman" w:cs="Times New Roman"/>
                <w:sz w:val="24"/>
                <w:szCs w:val="24"/>
              </w:rPr>
            </w:pPr>
          </w:p>
        </w:tc>
        <w:tc>
          <w:tcPr>
            <w:tcW w:w="1134" w:type="dxa"/>
            <w:vAlign w:val="center"/>
          </w:tcPr>
          <w:p w14:paraId="478B2FC7" w14:textId="5A8BC015"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41B4BC23" w14:textId="77777777" w:rsidR="004B7C62" w:rsidRDefault="004B7C62" w:rsidP="009A7030">
            <w:pPr>
              <w:jc w:val="center"/>
              <w:rPr>
                <w:rFonts w:ascii="Times New Roman" w:hAnsi="Times New Roman" w:cs="Times New Roman"/>
                <w:sz w:val="24"/>
                <w:szCs w:val="24"/>
              </w:rPr>
            </w:pPr>
          </w:p>
        </w:tc>
        <w:tc>
          <w:tcPr>
            <w:tcW w:w="1804" w:type="dxa"/>
            <w:shd w:val="clear" w:color="auto" w:fill="auto"/>
            <w:vAlign w:val="center"/>
          </w:tcPr>
          <w:p w14:paraId="0604E605"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4DA25232" w14:textId="04F907E4"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1FCF0924" w14:textId="77777777" w:rsidTr="009A7030">
        <w:tc>
          <w:tcPr>
            <w:tcW w:w="567" w:type="dxa"/>
            <w:vAlign w:val="center"/>
          </w:tcPr>
          <w:p w14:paraId="7120FF27" w14:textId="77777777" w:rsidR="004B7C62" w:rsidRDefault="004B7C62" w:rsidP="009A7030">
            <w:pPr>
              <w:rPr>
                <w:rFonts w:ascii="Times New Roman" w:hAnsi="Times New Roman" w:cs="Times New Roman"/>
                <w:sz w:val="24"/>
                <w:szCs w:val="24"/>
              </w:rPr>
            </w:pPr>
            <w:r>
              <w:rPr>
                <w:rFonts w:ascii="Times New Roman" w:hAnsi="Times New Roman" w:cs="Times New Roman"/>
                <w:sz w:val="24"/>
                <w:szCs w:val="24"/>
              </w:rPr>
              <w:t>4.</w:t>
            </w:r>
          </w:p>
        </w:tc>
        <w:tc>
          <w:tcPr>
            <w:tcW w:w="3148" w:type="dxa"/>
            <w:vAlign w:val="center"/>
          </w:tcPr>
          <w:p w14:paraId="19E960B3" w14:textId="77777777" w:rsidR="004B7C62" w:rsidRDefault="004B7C62" w:rsidP="009A7030">
            <w:pPr>
              <w:rPr>
                <w:rFonts w:ascii="Times New Roman" w:hAnsi="Times New Roman" w:cs="Times New Roman"/>
                <w:sz w:val="24"/>
                <w:szCs w:val="24"/>
              </w:rPr>
            </w:pPr>
            <w:r>
              <w:rPr>
                <w:rFonts w:ascii="Times New Roman" w:hAnsi="Times New Roman" w:cs="Times New Roman"/>
                <w:sz w:val="24"/>
                <w:szCs w:val="24"/>
              </w:rPr>
              <w:t xml:space="preserve">Skirti lėšų </w:t>
            </w:r>
            <w:r w:rsidRPr="004975DB">
              <w:rPr>
                <w:rFonts w:ascii="Times New Roman" w:hAnsi="Times New Roman" w:cs="Times New Roman"/>
                <w:sz w:val="24"/>
                <w:szCs w:val="24"/>
              </w:rPr>
              <w:t>įstaigos</w:t>
            </w:r>
            <w:r>
              <w:rPr>
                <w:rFonts w:ascii="Times New Roman" w:hAnsi="Times New Roman" w:cs="Times New Roman"/>
                <w:sz w:val="24"/>
                <w:szCs w:val="24"/>
              </w:rPr>
              <w:t xml:space="preserve"> darbuotojų aprūpinimui asmeninėmis apsaugos priemonėmis.</w:t>
            </w:r>
          </w:p>
        </w:tc>
        <w:tc>
          <w:tcPr>
            <w:tcW w:w="2011" w:type="dxa"/>
            <w:vAlign w:val="center"/>
          </w:tcPr>
          <w:p w14:paraId="292F6B4D" w14:textId="494FC025"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Reikalingų priemonių nustatymas ir įsig</w:t>
            </w:r>
            <w:r w:rsidR="009A7030">
              <w:rPr>
                <w:rFonts w:ascii="Times New Roman" w:hAnsi="Times New Roman" w:cs="Times New Roman"/>
                <w:sz w:val="24"/>
                <w:szCs w:val="24"/>
              </w:rPr>
              <w:t>i</w:t>
            </w:r>
            <w:r>
              <w:rPr>
                <w:rFonts w:ascii="Times New Roman" w:hAnsi="Times New Roman" w:cs="Times New Roman"/>
                <w:sz w:val="24"/>
                <w:szCs w:val="24"/>
              </w:rPr>
              <w:t>jimas.</w:t>
            </w:r>
          </w:p>
        </w:tc>
        <w:tc>
          <w:tcPr>
            <w:tcW w:w="1472" w:type="dxa"/>
            <w:vAlign w:val="center"/>
          </w:tcPr>
          <w:p w14:paraId="1B342C43" w14:textId="77777777" w:rsidR="004B7C62" w:rsidRDefault="004B7C62"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3B92BE29" w14:textId="620C961F"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0796111A" w14:textId="77777777" w:rsidR="004B7C62" w:rsidRDefault="004B7C62" w:rsidP="009A7030">
            <w:pPr>
              <w:jc w:val="center"/>
              <w:rPr>
                <w:rFonts w:ascii="Times New Roman" w:hAnsi="Times New Roman" w:cs="Times New Roman"/>
                <w:sz w:val="24"/>
                <w:szCs w:val="24"/>
              </w:rPr>
            </w:pPr>
          </w:p>
        </w:tc>
        <w:tc>
          <w:tcPr>
            <w:tcW w:w="1134" w:type="dxa"/>
            <w:vAlign w:val="center"/>
          </w:tcPr>
          <w:p w14:paraId="231ABCA2" w14:textId="68F36EEE"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53C35071" w14:textId="77777777" w:rsidR="004B7C62" w:rsidRDefault="004B7C62" w:rsidP="009A7030">
            <w:pPr>
              <w:jc w:val="center"/>
              <w:rPr>
                <w:rFonts w:ascii="Times New Roman" w:hAnsi="Times New Roman" w:cs="Times New Roman"/>
                <w:sz w:val="24"/>
                <w:szCs w:val="24"/>
              </w:rPr>
            </w:pPr>
          </w:p>
        </w:tc>
        <w:tc>
          <w:tcPr>
            <w:tcW w:w="1134" w:type="dxa"/>
            <w:vAlign w:val="center"/>
          </w:tcPr>
          <w:p w14:paraId="06F1E4BB" w14:textId="7FA7FFCF" w:rsidR="004B7C62"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C654BC">
              <w:rPr>
                <w:rFonts w:ascii="Times New Roman" w:hAnsi="Times New Roman" w:cs="Times New Roman"/>
                <w:sz w:val="24"/>
                <w:szCs w:val="24"/>
              </w:rPr>
              <w:t>ketv</w:t>
            </w:r>
            <w:proofErr w:type="spellEnd"/>
            <w:r w:rsidR="00C654BC">
              <w:rPr>
                <w:rFonts w:ascii="Times New Roman" w:hAnsi="Times New Roman" w:cs="Times New Roman"/>
                <w:sz w:val="24"/>
                <w:szCs w:val="24"/>
              </w:rPr>
              <w:t>.</w:t>
            </w:r>
          </w:p>
        </w:tc>
        <w:tc>
          <w:tcPr>
            <w:tcW w:w="1134" w:type="dxa"/>
            <w:vAlign w:val="center"/>
          </w:tcPr>
          <w:p w14:paraId="08E0A012" w14:textId="77777777" w:rsidR="004B7C62" w:rsidRDefault="004B7C62" w:rsidP="009A7030">
            <w:pPr>
              <w:jc w:val="center"/>
              <w:rPr>
                <w:rFonts w:ascii="Times New Roman" w:hAnsi="Times New Roman" w:cs="Times New Roman"/>
                <w:sz w:val="24"/>
                <w:szCs w:val="24"/>
              </w:rPr>
            </w:pPr>
          </w:p>
        </w:tc>
        <w:tc>
          <w:tcPr>
            <w:tcW w:w="1804" w:type="dxa"/>
            <w:shd w:val="clear" w:color="auto" w:fill="auto"/>
            <w:vAlign w:val="center"/>
          </w:tcPr>
          <w:p w14:paraId="2C69869E" w14:textId="647F50C6" w:rsidR="00026457" w:rsidRPr="00130F10" w:rsidRDefault="002C6585" w:rsidP="009A7030">
            <w:pPr>
              <w:jc w:val="center"/>
              <w:rPr>
                <w:rFonts w:ascii="Times New Roman" w:hAnsi="Times New Roman" w:cs="Times New Roman"/>
                <w:sz w:val="24"/>
                <w:szCs w:val="24"/>
              </w:rPr>
            </w:pPr>
            <w:r>
              <w:rPr>
                <w:rFonts w:ascii="Times New Roman" w:hAnsi="Times New Roman" w:cs="Times New Roman"/>
                <w:sz w:val="24"/>
                <w:szCs w:val="24"/>
              </w:rPr>
              <w:t>Direktor</w:t>
            </w:r>
            <w:r w:rsidR="00224E33">
              <w:rPr>
                <w:rFonts w:ascii="Times New Roman" w:hAnsi="Times New Roman" w:cs="Times New Roman"/>
                <w:sz w:val="24"/>
                <w:szCs w:val="24"/>
              </w:rPr>
              <w:t>ė</w:t>
            </w:r>
          </w:p>
          <w:p w14:paraId="675E1817" w14:textId="7A7D96C8" w:rsidR="004B7C62" w:rsidRDefault="00BD16E2" w:rsidP="002875E5">
            <w:pPr>
              <w:jc w:val="center"/>
            </w:pPr>
            <w:bookmarkStart w:id="2" w:name="_Hlk148482174"/>
            <w:r>
              <w:rPr>
                <w:rFonts w:ascii="Times New Roman" w:eastAsia="Calibri" w:hAnsi="Times New Roman" w:cs="Times New Roman"/>
                <w:sz w:val="24"/>
              </w:rPr>
              <w:t>Audra Tomonienė</w:t>
            </w:r>
            <w:bookmarkEnd w:id="2"/>
          </w:p>
        </w:tc>
      </w:tr>
      <w:tr w:rsidR="001C76A7" w14:paraId="09CD5DD5" w14:textId="77777777" w:rsidTr="009A7030">
        <w:tc>
          <w:tcPr>
            <w:tcW w:w="567" w:type="dxa"/>
            <w:vAlign w:val="center"/>
          </w:tcPr>
          <w:p w14:paraId="649E7B4C"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148" w:type="dxa"/>
            <w:vAlign w:val="center"/>
          </w:tcPr>
          <w:p w14:paraId="2EED0EEB"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Numatyti kolektyvinės apsaugos statinį (patalpas) darbuotojų  apsaugai.</w:t>
            </w:r>
          </w:p>
        </w:tc>
        <w:tc>
          <w:tcPr>
            <w:tcW w:w="2011" w:type="dxa"/>
            <w:vAlign w:val="center"/>
          </w:tcPr>
          <w:p w14:paraId="57620DF5"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Patalpų pritaikymo žmonių apsaugai galimybių nustatymas.</w:t>
            </w:r>
          </w:p>
        </w:tc>
        <w:tc>
          <w:tcPr>
            <w:tcW w:w="1472" w:type="dxa"/>
            <w:vAlign w:val="center"/>
          </w:tcPr>
          <w:p w14:paraId="67BE5FDF"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D70CF1F" w14:textId="30D5C3E9" w:rsidR="001C76A7" w:rsidRDefault="00C654BC" w:rsidP="009A7030">
            <w:pPr>
              <w:jc w:val="center"/>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3BC69B53" w14:textId="77777777" w:rsidR="001C76A7" w:rsidRDefault="001C76A7" w:rsidP="009A7030">
            <w:pPr>
              <w:jc w:val="center"/>
              <w:rPr>
                <w:rFonts w:ascii="Times New Roman" w:hAnsi="Times New Roman" w:cs="Times New Roman"/>
                <w:sz w:val="24"/>
                <w:szCs w:val="24"/>
              </w:rPr>
            </w:pPr>
          </w:p>
        </w:tc>
        <w:tc>
          <w:tcPr>
            <w:tcW w:w="1134" w:type="dxa"/>
            <w:vAlign w:val="center"/>
          </w:tcPr>
          <w:p w14:paraId="4D41886F" w14:textId="33F5088B" w:rsidR="001C76A7" w:rsidRDefault="00C654BC" w:rsidP="009A7030">
            <w:pPr>
              <w:jc w:val="center"/>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661BD686" w14:textId="77777777" w:rsidR="001C76A7" w:rsidRDefault="001C76A7" w:rsidP="009A7030">
            <w:pPr>
              <w:jc w:val="center"/>
              <w:rPr>
                <w:rFonts w:ascii="Times New Roman" w:hAnsi="Times New Roman" w:cs="Times New Roman"/>
                <w:sz w:val="24"/>
                <w:szCs w:val="24"/>
              </w:rPr>
            </w:pPr>
          </w:p>
        </w:tc>
        <w:tc>
          <w:tcPr>
            <w:tcW w:w="1134" w:type="dxa"/>
            <w:vAlign w:val="center"/>
          </w:tcPr>
          <w:p w14:paraId="5501C877" w14:textId="21A30556" w:rsidR="001C76A7" w:rsidRDefault="00C654BC" w:rsidP="009A7030">
            <w:pPr>
              <w:jc w:val="center"/>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40746BC0"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69745623"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4D567B84" w14:textId="2F196BE9" w:rsidR="001C76A7"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1C76A7" w14:paraId="506A50D8" w14:textId="77777777" w:rsidTr="009A7030">
        <w:tc>
          <w:tcPr>
            <w:tcW w:w="567" w:type="dxa"/>
            <w:vAlign w:val="center"/>
          </w:tcPr>
          <w:p w14:paraId="269576EB"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6.</w:t>
            </w:r>
          </w:p>
        </w:tc>
        <w:tc>
          <w:tcPr>
            <w:tcW w:w="3148" w:type="dxa"/>
            <w:vAlign w:val="center"/>
          </w:tcPr>
          <w:p w14:paraId="4EFFD43C" w14:textId="7635EFE5" w:rsidR="001C76A7" w:rsidRDefault="001C76A7" w:rsidP="009A7030">
            <w:pPr>
              <w:rPr>
                <w:rFonts w:ascii="Times New Roman" w:hAnsi="Times New Roman" w:cs="Times New Roman"/>
                <w:sz w:val="24"/>
                <w:szCs w:val="24"/>
              </w:rPr>
            </w:pPr>
            <w:r>
              <w:rPr>
                <w:rFonts w:ascii="Times New Roman" w:hAnsi="Times New Roman" w:cs="Times New Roman"/>
                <w:sz w:val="24"/>
                <w:szCs w:val="24"/>
              </w:rPr>
              <w:t xml:space="preserve">Parengti įstaigos vadovo ataskaitą apie </w:t>
            </w:r>
            <w:r w:rsidRPr="004975DB">
              <w:rPr>
                <w:rFonts w:ascii="Times New Roman" w:hAnsi="Times New Roman" w:cs="Times New Roman"/>
                <w:sz w:val="24"/>
                <w:szCs w:val="24"/>
              </w:rPr>
              <w:t>ekstremaliųjų situacijų pr</w:t>
            </w:r>
            <w:r>
              <w:rPr>
                <w:rFonts w:ascii="Times New Roman" w:hAnsi="Times New Roman" w:cs="Times New Roman"/>
                <w:sz w:val="24"/>
                <w:szCs w:val="24"/>
              </w:rPr>
              <w:t xml:space="preserve">evencijos priemonių plano įvykdymą, pagal poreikį pateikti ją </w:t>
            </w:r>
            <w:r w:rsidRPr="004B1D2C">
              <w:rPr>
                <w:rFonts w:ascii="Times New Roman" w:hAnsi="Times New Roman" w:cs="Times New Roman"/>
                <w:sz w:val="24"/>
                <w:szCs w:val="24"/>
              </w:rPr>
              <w:t>Vilniaus miesto savivaldybės administracijai</w:t>
            </w:r>
            <w:r>
              <w:rPr>
                <w:rFonts w:ascii="Times New Roman" w:hAnsi="Times New Roman" w:cs="Times New Roman"/>
                <w:sz w:val="24"/>
                <w:szCs w:val="24"/>
              </w:rPr>
              <w:t>.</w:t>
            </w:r>
          </w:p>
        </w:tc>
        <w:tc>
          <w:tcPr>
            <w:tcW w:w="2011" w:type="dxa"/>
            <w:vAlign w:val="center"/>
          </w:tcPr>
          <w:p w14:paraId="477DEAD9"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Ataskaitos pateikimas savivaldybei.</w:t>
            </w:r>
          </w:p>
        </w:tc>
        <w:tc>
          <w:tcPr>
            <w:tcW w:w="1472" w:type="dxa"/>
            <w:vAlign w:val="center"/>
          </w:tcPr>
          <w:p w14:paraId="44A753A2"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62404EA8"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Sausio</w:t>
            </w:r>
          </w:p>
          <w:p w14:paraId="581676F2"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mėn.</w:t>
            </w:r>
          </w:p>
        </w:tc>
        <w:tc>
          <w:tcPr>
            <w:tcW w:w="1134" w:type="dxa"/>
            <w:vAlign w:val="center"/>
          </w:tcPr>
          <w:p w14:paraId="70DDFBAD" w14:textId="77777777" w:rsidR="001C76A7" w:rsidRDefault="001C76A7" w:rsidP="009A7030">
            <w:pPr>
              <w:jc w:val="center"/>
              <w:rPr>
                <w:rFonts w:ascii="Times New Roman" w:hAnsi="Times New Roman" w:cs="Times New Roman"/>
                <w:sz w:val="24"/>
                <w:szCs w:val="24"/>
              </w:rPr>
            </w:pPr>
          </w:p>
        </w:tc>
        <w:tc>
          <w:tcPr>
            <w:tcW w:w="1134" w:type="dxa"/>
            <w:vAlign w:val="center"/>
          </w:tcPr>
          <w:p w14:paraId="0F0D0CEB"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Sausio</w:t>
            </w:r>
          </w:p>
          <w:p w14:paraId="02B54A99"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mėn.</w:t>
            </w:r>
          </w:p>
        </w:tc>
        <w:tc>
          <w:tcPr>
            <w:tcW w:w="1134" w:type="dxa"/>
            <w:vAlign w:val="center"/>
          </w:tcPr>
          <w:p w14:paraId="7FFB7E09" w14:textId="77777777" w:rsidR="001C76A7" w:rsidRDefault="001C76A7" w:rsidP="009A7030">
            <w:pPr>
              <w:jc w:val="center"/>
              <w:rPr>
                <w:rFonts w:ascii="Times New Roman" w:hAnsi="Times New Roman" w:cs="Times New Roman"/>
                <w:sz w:val="24"/>
                <w:szCs w:val="24"/>
              </w:rPr>
            </w:pPr>
          </w:p>
        </w:tc>
        <w:tc>
          <w:tcPr>
            <w:tcW w:w="1134" w:type="dxa"/>
            <w:vAlign w:val="center"/>
          </w:tcPr>
          <w:p w14:paraId="6E1F10C9"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Sausio</w:t>
            </w:r>
          </w:p>
          <w:p w14:paraId="38D3E6FB"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mėn.</w:t>
            </w:r>
          </w:p>
        </w:tc>
        <w:tc>
          <w:tcPr>
            <w:tcW w:w="1134" w:type="dxa"/>
            <w:vAlign w:val="center"/>
          </w:tcPr>
          <w:p w14:paraId="3450FDAE"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1ABBDC92" w14:textId="77777777" w:rsidR="00380A8B" w:rsidRPr="00130F10" w:rsidRDefault="00380A8B" w:rsidP="009A7030">
            <w:pPr>
              <w:jc w:val="center"/>
              <w:rPr>
                <w:rFonts w:ascii="Times New Roman" w:hAnsi="Times New Roman" w:cs="Times New Roman"/>
                <w:sz w:val="24"/>
                <w:szCs w:val="24"/>
              </w:rPr>
            </w:pPr>
            <w:r>
              <w:rPr>
                <w:rFonts w:ascii="Times New Roman" w:hAnsi="Times New Roman" w:cs="Times New Roman"/>
                <w:sz w:val="24"/>
                <w:szCs w:val="24"/>
              </w:rPr>
              <w:t>Direktorė</w:t>
            </w:r>
          </w:p>
          <w:p w14:paraId="60AC634C" w14:textId="279C96FC" w:rsidR="001C76A7" w:rsidRDefault="00BD16E2" w:rsidP="009A7030">
            <w:pPr>
              <w:jc w:val="center"/>
            </w:pPr>
            <w:r>
              <w:rPr>
                <w:rFonts w:ascii="Times New Roman" w:eastAsia="Calibri" w:hAnsi="Times New Roman" w:cs="Times New Roman"/>
                <w:sz w:val="24"/>
              </w:rPr>
              <w:t>Audra Tomonienė</w:t>
            </w:r>
          </w:p>
        </w:tc>
      </w:tr>
      <w:tr w:rsidR="001C76A7" w14:paraId="3FB37D70" w14:textId="77777777" w:rsidTr="009A7030">
        <w:tc>
          <w:tcPr>
            <w:tcW w:w="567" w:type="dxa"/>
            <w:vAlign w:val="center"/>
          </w:tcPr>
          <w:p w14:paraId="19AC6070"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7.</w:t>
            </w:r>
          </w:p>
        </w:tc>
        <w:tc>
          <w:tcPr>
            <w:tcW w:w="3148" w:type="dxa"/>
            <w:vAlign w:val="center"/>
          </w:tcPr>
          <w:p w14:paraId="04FC66BB" w14:textId="77777777" w:rsidR="001C76A7" w:rsidRPr="00412293" w:rsidRDefault="001C76A7" w:rsidP="009A7030">
            <w:pPr>
              <w:rPr>
                <w:rFonts w:ascii="Times New Roman" w:hAnsi="Times New Roman" w:cs="Times New Roman"/>
                <w:sz w:val="24"/>
                <w:szCs w:val="24"/>
              </w:rPr>
            </w:pPr>
            <w:r w:rsidRPr="00412293">
              <w:rPr>
                <w:rFonts w:ascii="Times New Roman" w:hAnsi="Times New Roman" w:cs="Times New Roman"/>
                <w:sz w:val="24"/>
                <w:szCs w:val="24"/>
              </w:rPr>
              <w:t xml:space="preserve">Paskirti </w:t>
            </w:r>
            <w:r>
              <w:rPr>
                <w:rFonts w:ascii="Times New Roman" w:hAnsi="Times New Roman" w:cs="Times New Roman"/>
                <w:sz w:val="24"/>
                <w:szCs w:val="24"/>
              </w:rPr>
              <w:t xml:space="preserve">asmenis, atsakingus už įstaigos </w:t>
            </w:r>
            <w:r w:rsidRPr="00412293">
              <w:rPr>
                <w:rFonts w:ascii="Times New Roman" w:eastAsia="Times New Roman" w:hAnsi="Times New Roman" w:cs="Times New Roman"/>
                <w:sz w:val="24"/>
                <w:szCs w:val="24"/>
                <w:lang w:eastAsia="lt-LT"/>
              </w:rPr>
              <w:t>civilinės saugos funkcijų vykdymą, darbuotojų perspėjimą gresiant ar įvykus ekstremaliajam įvykiui, informacijos priėmimą ir perdavimą, būtinų veiksmų įvykio metu vykdymo, pirmosios pagalbos teikim</w:t>
            </w:r>
            <w:r>
              <w:rPr>
                <w:rFonts w:ascii="Times New Roman" w:eastAsia="Times New Roman" w:hAnsi="Times New Roman" w:cs="Times New Roman"/>
                <w:sz w:val="24"/>
                <w:szCs w:val="24"/>
                <w:lang w:eastAsia="lt-LT"/>
              </w:rPr>
              <w:t xml:space="preserve">o nukentėjusiesiems, evakavimo </w:t>
            </w:r>
            <w:r w:rsidRPr="00412293">
              <w:rPr>
                <w:rFonts w:ascii="Times New Roman" w:eastAsia="Times New Roman" w:hAnsi="Times New Roman" w:cs="Times New Roman"/>
                <w:sz w:val="24"/>
                <w:szCs w:val="24"/>
                <w:lang w:eastAsia="lt-LT"/>
              </w:rPr>
              <w:t>organizavimą,</w:t>
            </w:r>
            <w:r w:rsidRPr="00412293">
              <w:rPr>
                <w:rFonts w:ascii="Times New Roman" w:hAnsi="Times New Roman" w:cs="Times New Roman"/>
                <w:sz w:val="24"/>
                <w:szCs w:val="24"/>
              </w:rPr>
              <w:t xml:space="preserve"> informacijos apie gyventojų perspėjimo sirenos suveikimą</w:t>
            </w:r>
            <w:r>
              <w:rPr>
                <w:rFonts w:ascii="Times New Roman" w:hAnsi="Times New Roman" w:cs="Times New Roman"/>
                <w:sz w:val="24"/>
                <w:szCs w:val="24"/>
              </w:rPr>
              <w:t>. Kiekvienais metais peržiūrėti atsakingų asmenų sąrašą.</w:t>
            </w:r>
          </w:p>
        </w:tc>
        <w:tc>
          <w:tcPr>
            <w:tcW w:w="2011" w:type="dxa"/>
            <w:vAlign w:val="center"/>
          </w:tcPr>
          <w:p w14:paraId="61FDD6B1"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Sąrašo patvirtinimas.</w:t>
            </w:r>
          </w:p>
        </w:tc>
        <w:tc>
          <w:tcPr>
            <w:tcW w:w="1472" w:type="dxa"/>
            <w:vAlign w:val="center"/>
          </w:tcPr>
          <w:p w14:paraId="62223E6F"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6C20502"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Sausio</w:t>
            </w:r>
          </w:p>
          <w:p w14:paraId="6C471203"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mėn.</w:t>
            </w:r>
          </w:p>
        </w:tc>
        <w:tc>
          <w:tcPr>
            <w:tcW w:w="1134" w:type="dxa"/>
            <w:vAlign w:val="center"/>
          </w:tcPr>
          <w:p w14:paraId="7D8AF9B1" w14:textId="77777777" w:rsidR="001C76A7" w:rsidRDefault="001C76A7" w:rsidP="009A7030">
            <w:pPr>
              <w:jc w:val="center"/>
              <w:rPr>
                <w:rFonts w:ascii="Times New Roman" w:hAnsi="Times New Roman" w:cs="Times New Roman"/>
                <w:sz w:val="24"/>
                <w:szCs w:val="24"/>
              </w:rPr>
            </w:pPr>
          </w:p>
        </w:tc>
        <w:tc>
          <w:tcPr>
            <w:tcW w:w="1134" w:type="dxa"/>
            <w:vAlign w:val="center"/>
          </w:tcPr>
          <w:p w14:paraId="5799FE33"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Sausio</w:t>
            </w:r>
          </w:p>
          <w:p w14:paraId="49B9D0F4"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mėn.</w:t>
            </w:r>
          </w:p>
        </w:tc>
        <w:tc>
          <w:tcPr>
            <w:tcW w:w="1134" w:type="dxa"/>
            <w:vAlign w:val="center"/>
          </w:tcPr>
          <w:p w14:paraId="78920617" w14:textId="77777777" w:rsidR="001C76A7" w:rsidRDefault="001C76A7" w:rsidP="009A7030">
            <w:pPr>
              <w:jc w:val="center"/>
              <w:rPr>
                <w:rFonts w:ascii="Times New Roman" w:hAnsi="Times New Roman" w:cs="Times New Roman"/>
                <w:sz w:val="24"/>
                <w:szCs w:val="24"/>
              </w:rPr>
            </w:pPr>
          </w:p>
        </w:tc>
        <w:tc>
          <w:tcPr>
            <w:tcW w:w="1134" w:type="dxa"/>
            <w:vAlign w:val="center"/>
          </w:tcPr>
          <w:p w14:paraId="15009E50"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Sausio</w:t>
            </w:r>
          </w:p>
          <w:p w14:paraId="53C62393"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mėn.</w:t>
            </w:r>
          </w:p>
        </w:tc>
        <w:tc>
          <w:tcPr>
            <w:tcW w:w="1134" w:type="dxa"/>
            <w:vAlign w:val="center"/>
          </w:tcPr>
          <w:p w14:paraId="734FA74D"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2969121E"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0443FFA8" w14:textId="1D2C25C5" w:rsidR="001C76A7" w:rsidRDefault="00BD16E2" w:rsidP="006F3999">
            <w:pPr>
              <w:jc w:val="center"/>
            </w:pPr>
            <w:r>
              <w:rPr>
                <w:rFonts w:ascii="Times New Roman" w:eastAsia="Calibri" w:hAnsi="Times New Roman" w:cs="Times New Roman"/>
                <w:sz w:val="24"/>
              </w:rPr>
              <w:t>Audra Tomonienė</w:t>
            </w:r>
          </w:p>
        </w:tc>
      </w:tr>
      <w:tr w:rsidR="001C76A7" w14:paraId="259446CD" w14:textId="77777777" w:rsidTr="009A7030">
        <w:trPr>
          <w:trHeight w:val="714"/>
        </w:trPr>
        <w:tc>
          <w:tcPr>
            <w:tcW w:w="15806" w:type="dxa"/>
            <w:gridSpan w:val="11"/>
            <w:shd w:val="clear" w:color="auto" w:fill="F2F2F2" w:themeFill="background1" w:themeFillShade="F2"/>
            <w:vAlign w:val="center"/>
          </w:tcPr>
          <w:p w14:paraId="63E00E5F" w14:textId="77777777" w:rsidR="001C76A7" w:rsidRPr="004D2337" w:rsidRDefault="001C76A7" w:rsidP="009A7030">
            <w:pPr>
              <w:jc w:val="center"/>
              <w:rPr>
                <w:rFonts w:ascii="Times New Roman" w:hAnsi="Times New Roman" w:cs="Times New Roman"/>
                <w:sz w:val="24"/>
                <w:szCs w:val="24"/>
              </w:rPr>
            </w:pPr>
            <w:r>
              <w:rPr>
                <w:rFonts w:ascii="Times New Roman" w:hAnsi="Times New Roman" w:cs="Times New Roman"/>
                <w:b/>
                <w:sz w:val="24"/>
                <w:szCs w:val="24"/>
              </w:rPr>
              <w:t xml:space="preserve">2. TIKSLAS. Tobulinti įstaigos </w:t>
            </w:r>
            <w:r w:rsidRPr="00B15A66">
              <w:rPr>
                <w:rFonts w:ascii="Times New Roman" w:hAnsi="Times New Roman" w:cs="Times New Roman"/>
                <w:b/>
                <w:sz w:val="24"/>
                <w:szCs w:val="24"/>
              </w:rPr>
              <w:t>administracijos veiksmų koordinavimo įgūdžius, mokyti darbuotojus, kaip elgtis gresiant ar susidarius ekstremaliosioms situacijoms</w:t>
            </w:r>
            <w:r>
              <w:rPr>
                <w:rFonts w:ascii="Times New Roman" w:hAnsi="Times New Roman" w:cs="Times New Roman"/>
                <w:b/>
                <w:sz w:val="24"/>
                <w:szCs w:val="24"/>
              </w:rPr>
              <w:t>.</w:t>
            </w:r>
          </w:p>
        </w:tc>
      </w:tr>
      <w:tr w:rsidR="001C76A7" w14:paraId="4697F993" w14:textId="77777777" w:rsidTr="009A7030">
        <w:tc>
          <w:tcPr>
            <w:tcW w:w="567" w:type="dxa"/>
            <w:vAlign w:val="center"/>
          </w:tcPr>
          <w:p w14:paraId="446CFCB7"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8.</w:t>
            </w:r>
          </w:p>
        </w:tc>
        <w:tc>
          <w:tcPr>
            <w:tcW w:w="3148" w:type="dxa"/>
            <w:vAlign w:val="center"/>
          </w:tcPr>
          <w:p w14:paraId="2427D4F2"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 xml:space="preserve">Parengti įstaigos </w:t>
            </w:r>
            <w:r w:rsidRPr="003E78A1">
              <w:rPr>
                <w:rFonts w:ascii="Times New Roman" w:eastAsia="Times New Roman" w:hAnsi="Times New Roman" w:cs="Times New Roman"/>
                <w:sz w:val="24"/>
                <w:szCs w:val="24"/>
                <w:lang w:eastAsia="lt-LT"/>
              </w:rPr>
              <w:t>(ūkio subjekto)</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darbuotojų civilinės saugos mokymo planą ir mokymo tvarkos aprašą.</w:t>
            </w:r>
          </w:p>
        </w:tc>
        <w:tc>
          <w:tcPr>
            <w:tcW w:w="2011" w:type="dxa"/>
            <w:vAlign w:val="center"/>
          </w:tcPr>
          <w:p w14:paraId="272100F0"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 xml:space="preserve">Dokumento patvirtinimas įsakymu, </w:t>
            </w:r>
            <w:r>
              <w:rPr>
                <w:rFonts w:ascii="Times New Roman" w:hAnsi="Times New Roman" w:cs="Times New Roman"/>
                <w:sz w:val="24"/>
                <w:szCs w:val="24"/>
              </w:rPr>
              <w:lastRenderedPageBreak/>
              <w:t>duomenų pildymas.</w:t>
            </w:r>
          </w:p>
        </w:tc>
        <w:tc>
          <w:tcPr>
            <w:tcW w:w="1472" w:type="dxa"/>
            <w:vAlign w:val="center"/>
          </w:tcPr>
          <w:p w14:paraId="382DB36E"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vAlign w:val="center"/>
          </w:tcPr>
          <w:p w14:paraId="4C495E4C" w14:textId="73C81026"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35B3738F" w14:textId="77777777" w:rsidR="001C76A7" w:rsidRDefault="001C76A7" w:rsidP="009A7030">
            <w:pPr>
              <w:jc w:val="center"/>
              <w:rPr>
                <w:rFonts w:ascii="Times New Roman" w:hAnsi="Times New Roman" w:cs="Times New Roman"/>
                <w:sz w:val="24"/>
                <w:szCs w:val="24"/>
              </w:rPr>
            </w:pPr>
          </w:p>
        </w:tc>
        <w:tc>
          <w:tcPr>
            <w:tcW w:w="1134" w:type="dxa"/>
            <w:vAlign w:val="center"/>
          </w:tcPr>
          <w:p w14:paraId="406508A5" w14:textId="50812296"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7F0977A8" w14:textId="77777777" w:rsidR="001C76A7" w:rsidRDefault="001C76A7" w:rsidP="009A7030">
            <w:pPr>
              <w:jc w:val="center"/>
              <w:rPr>
                <w:rFonts w:ascii="Times New Roman" w:hAnsi="Times New Roman" w:cs="Times New Roman"/>
                <w:sz w:val="24"/>
                <w:szCs w:val="24"/>
              </w:rPr>
            </w:pPr>
          </w:p>
        </w:tc>
        <w:tc>
          <w:tcPr>
            <w:tcW w:w="1134" w:type="dxa"/>
            <w:vAlign w:val="center"/>
          </w:tcPr>
          <w:p w14:paraId="29406071" w14:textId="22143A45"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25C0A4FF"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23F63B35"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6A868B39" w14:textId="384A2650" w:rsidR="001C76A7" w:rsidRDefault="00BD16E2" w:rsidP="00BD16E2">
            <w:pPr>
              <w:jc w:val="center"/>
            </w:pPr>
            <w:r w:rsidRPr="00BD16E2">
              <w:rPr>
                <w:rFonts w:ascii="Times New Roman" w:eastAsia="MS Mincho" w:hAnsi="Times New Roman" w:cs="Times New Roman"/>
                <w:sz w:val="24"/>
                <w:szCs w:val="24"/>
                <w:lang w:eastAsia="lt-LT"/>
              </w:rPr>
              <w:lastRenderedPageBreak/>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1C76A7" w14:paraId="3BE01416" w14:textId="77777777" w:rsidTr="009A7030">
        <w:tc>
          <w:tcPr>
            <w:tcW w:w="567" w:type="dxa"/>
            <w:vAlign w:val="center"/>
          </w:tcPr>
          <w:p w14:paraId="4F4E5D82"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148" w:type="dxa"/>
            <w:vAlign w:val="center"/>
          </w:tcPr>
          <w:p w14:paraId="0C662DA7"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 xml:space="preserve">Organizuoti darbo vietoje </w:t>
            </w:r>
            <w:r w:rsidRPr="00B00774">
              <w:rPr>
                <w:rFonts w:ascii="Times New Roman" w:hAnsi="Times New Roman" w:cs="Times New Roman"/>
                <w:b/>
                <w:sz w:val="20"/>
                <w:szCs w:val="20"/>
              </w:rPr>
              <w:t>(</w:t>
            </w:r>
            <w:r w:rsidRPr="00170C2F">
              <w:rPr>
                <w:rFonts w:ascii="Times New Roman" w:hAnsi="Times New Roman" w:cs="Times New Roman"/>
                <w:sz w:val="24"/>
                <w:szCs w:val="24"/>
              </w:rPr>
              <w:t xml:space="preserve">ne mažiau 2 val. trukmės) </w:t>
            </w:r>
            <w:r>
              <w:rPr>
                <w:rFonts w:ascii="Times New Roman" w:hAnsi="Times New Roman" w:cs="Times New Roman"/>
                <w:sz w:val="24"/>
                <w:szCs w:val="24"/>
              </w:rPr>
              <w:t>įstaigos</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darbuotojų civilinės saugos mokymus.</w:t>
            </w:r>
          </w:p>
        </w:tc>
        <w:tc>
          <w:tcPr>
            <w:tcW w:w="2011" w:type="dxa"/>
            <w:vAlign w:val="center"/>
          </w:tcPr>
          <w:p w14:paraId="46F228F3"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Mokymų įforminimas įsakymu ir protokolu.</w:t>
            </w:r>
          </w:p>
        </w:tc>
        <w:tc>
          <w:tcPr>
            <w:tcW w:w="1472" w:type="dxa"/>
            <w:vAlign w:val="center"/>
          </w:tcPr>
          <w:p w14:paraId="5319BE7B"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1DAD441C" w14:textId="6BCDB2E8" w:rsidR="001C76A7" w:rsidRPr="0052050A" w:rsidRDefault="00BE35DF" w:rsidP="009A7030">
            <w:pPr>
              <w:jc w:val="center"/>
              <w:rPr>
                <w:rFonts w:ascii="Times New Roman" w:hAnsi="Times New Roman" w:cs="Times New Roman"/>
                <w:sz w:val="24"/>
                <w:szCs w:val="24"/>
              </w:rPr>
            </w:pPr>
            <w:r>
              <w:rPr>
                <w:rFonts w:ascii="Times New Roman" w:hAnsi="Times New Roman" w:cs="Times New Roman"/>
                <w:sz w:val="24"/>
                <w:szCs w:val="24"/>
              </w:rPr>
              <w:t>2023</w:t>
            </w:r>
            <w:r w:rsidR="00CE71EF">
              <w:rPr>
                <w:rFonts w:ascii="Times New Roman" w:hAnsi="Times New Roman" w:cs="Times New Roman"/>
                <w:sz w:val="24"/>
                <w:szCs w:val="24"/>
              </w:rPr>
              <w:t>-</w:t>
            </w:r>
            <w:r w:rsidR="00196716">
              <w:rPr>
                <w:rFonts w:ascii="Times New Roman" w:hAnsi="Times New Roman" w:cs="Times New Roman"/>
                <w:sz w:val="24"/>
                <w:szCs w:val="24"/>
              </w:rPr>
              <w:t>05</w:t>
            </w:r>
          </w:p>
        </w:tc>
        <w:tc>
          <w:tcPr>
            <w:tcW w:w="1134" w:type="dxa"/>
            <w:vAlign w:val="center"/>
          </w:tcPr>
          <w:p w14:paraId="1B1AAE55" w14:textId="77777777" w:rsidR="001C76A7" w:rsidRDefault="001C76A7" w:rsidP="009A7030">
            <w:pPr>
              <w:jc w:val="center"/>
              <w:rPr>
                <w:rFonts w:ascii="Times New Roman" w:hAnsi="Times New Roman" w:cs="Times New Roman"/>
                <w:sz w:val="24"/>
                <w:szCs w:val="24"/>
              </w:rPr>
            </w:pPr>
          </w:p>
        </w:tc>
        <w:tc>
          <w:tcPr>
            <w:tcW w:w="1134" w:type="dxa"/>
            <w:vAlign w:val="center"/>
          </w:tcPr>
          <w:p w14:paraId="699EA348" w14:textId="4D740BB6" w:rsidR="001C76A7" w:rsidRDefault="00BE35DF" w:rsidP="009A7030">
            <w:pPr>
              <w:jc w:val="center"/>
              <w:rPr>
                <w:rFonts w:ascii="Times New Roman" w:hAnsi="Times New Roman" w:cs="Times New Roman"/>
                <w:sz w:val="24"/>
                <w:szCs w:val="24"/>
              </w:rPr>
            </w:pPr>
            <w:r>
              <w:rPr>
                <w:rFonts w:ascii="Times New Roman" w:hAnsi="Times New Roman" w:cs="Times New Roman"/>
                <w:sz w:val="24"/>
                <w:szCs w:val="24"/>
              </w:rPr>
              <w:t>2024</w:t>
            </w:r>
            <w:r w:rsidR="00CE71EF">
              <w:rPr>
                <w:rFonts w:ascii="Times New Roman" w:hAnsi="Times New Roman" w:cs="Times New Roman"/>
                <w:sz w:val="24"/>
                <w:szCs w:val="24"/>
              </w:rPr>
              <w:t>-</w:t>
            </w:r>
            <w:r w:rsidR="00196716">
              <w:rPr>
                <w:rFonts w:ascii="Times New Roman" w:hAnsi="Times New Roman" w:cs="Times New Roman"/>
                <w:sz w:val="24"/>
                <w:szCs w:val="24"/>
              </w:rPr>
              <w:t>05</w:t>
            </w:r>
          </w:p>
        </w:tc>
        <w:tc>
          <w:tcPr>
            <w:tcW w:w="1134" w:type="dxa"/>
            <w:vAlign w:val="center"/>
          </w:tcPr>
          <w:p w14:paraId="05EAE809" w14:textId="77777777" w:rsidR="001C76A7" w:rsidRDefault="001C76A7" w:rsidP="009A7030">
            <w:pPr>
              <w:jc w:val="center"/>
              <w:rPr>
                <w:rFonts w:ascii="Times New Roman" w:hAnsi="Times New Roman" w:cs="Times New Roman"/>
                <w:sz w:val="24"/>
                <w:szCs w:val="24"/>
              </w:rPr>
            </w:pPr>
          </w:p>
        </w:tc>
        <w:tc>
          <w:tcPr>
            <w:tcW w:w="1134" w:type="dxa"/>
            <w:vAlign w:val="center"/>
          </w:tcPr>
          <w:p w14:paraId="1FD463CF" w14:textId="61034604" w:rsidR="001C76A7" w:rsidRDefault="00BE35DF" w:rsidP="009A7030">
            <w:pPr>
              <w:jc w:val="center"/>
              <w:rPr>
                <w:rFonts w:ascii="Times New Roman" w:hAnsi="Times New Roman" w:cs="Times New Roman"/>
                <w:sz w:val="24"/>
                <w:szCs w:val="24"/>
              </w:rPr>
            </w:pPr>
            <w:r>
              <w:rPr>
                <w:rFonts w:ascii="Times New Roman" w:hAnsi="Times New Roman" w:cs="Times New Roman"/>
                <w:sz w:val="24"/>
                <w:szCs w:val="24"/>
              </w:rPr>
              <w:t>2025-</w:t>
            </w:r>
            <w:r w:rsidR="00196716">
              <w:rPr>
                <w:rFonts w:ascii="Times New Roman" w:hAnsi="Times New Roman" w:cs="Times New Roman"/>
                <w:sz w:val="24"/>
                <w:szCs w:val="24"/>
              </w:rPr>
              <w:t>05</w:t>
            </w:r>
          </w:p>
        </w:tc>
        <w:tc>
          <w:tcPr>
            <w:tcW w:w="1134" w:type="dxa"/>
            <w:vAlign w:val="center"/>
          </w:tcPr>
          <w:p w14:paraId="3205BB11"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6C4AAE95"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20E63DDD" w14:textId="0818688B" w:rsidR="001C76A7"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1C76A7" w14:paraId="646A7FA5" w14:textId="77777777" w:rsidTr="009A7030">
        <w:tc>
          <w:tcPr>
            <w:tcW w:w="567" w:type="dxa"/>
            <w:vAlign w:val="center"/>
          </w:tcPr>
          <w:p w14:paraId="1E6F70CD"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10.</w:t>
            </w:r>
          </w:p>
        </w:tc>
        <w:tc>
          <w:tcPr>
            <w:tcW w:w="3148" w:type="dxa"/>
            <w:vAlign w:val="center"/>
          </w:tcPr>
          <w:p w14:paraId="34473606"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Apmokyti įstaigos darbuotojus nusistatyti mobiliuosiuose telefonuose perspėjimo pranešimų priėmimo funkciją.</w:t>
            </w:r>
          </w:p>
        </w:tc>
        <w:tc>
          <w:tcPr>
            <w:tcW w:w="2011" w:type="dxa"/>
            <w:vAlign w:val="center"/>
          </w:tcPr>
          <w:p w14:paraId="2AF05DF2"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Mokymo programoje numatoma tema ir laikas.</w:t>
            </w:r>
          </w:p>
        </w:tc>
        <w:tc>
          <w:tcPr>
            <w:tcW w:w="1472" w:type="dxa"/>
            <w:vAlign w:val="center"/>
          </w:tcPr>
          <w:p w14:paraId="6250D79E"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26CA5E8" w14:textId="63D38FE3" w:rsidR="001C76A7" w:rsidRDefault="00BE35DF" w:rsidP="009A7030">
            <w:pPr>
              <w:jc w:val="center"/>
              <w:rPr>
                <w:rFonts w:ascii="Times New Roman" w:hAnsi="Times New Roman" w:cs="Times New Roman"/>
                <w:sz w:val="24"/>
                <w:szCs w:val="24"/>
              </w:rPr>
            </w:pPr>
            <w:r>
              <w:rPr>
                <w:rFonts w:ascii="Times New Roman" w:hAnsi="Times New Roman" w:cs="Times New Roman"/>
                <w:sz w:val="24"/>
                <w:szCs w:val="24"/>
              </w:rPr>
              <w:t>2023</w:t>
            </w:r>
            <w:r w:rsidR="00CE71EF">
              <w:rPr>
                <w:rFonts w:ascii="Times New Roman" w:hAnsi="Times New Roman" w:cs="Times New Roman"/>
                <w:sz w:val="24"/>
                <w:szCs w:val="24"/>
              </w:rPr>
              <w:t>-</w:t>
            </w:r>
            <w:r w:rsidR="00196716">
              <w:rPr>
                <w:rFonts w:ascii="Times New Roman" w:hAnsi="Times New Roman" w:cs="Times New Roman"/>
                <w:sz w:val="24"/>
                <w:szCs w:val="24"/>
              </w:rPr>
              <w:t>05</w:t>
            </w:r>
          </w:p>
        </w:tc>
        <w:tc>
          <w:tcPr>
            <w:tcW w:w="1134" w:type="dxa"/>
            <w:vAlign w:val="center"/>
          </w:tcPr>
          <w:p w14:paraId="2D25A97F" w14:textId="77777777" w:rsidR="001C76A7" w:rsidRDefault="001C76A7" w:rsidP="009A7030">
            <w:pPr>
              <w:jc w:val="center"/>
              <w:rPr>
                <w:rFonts w:ascii="Times New Roman" w:hAnsi="Times New Roman" w:cs="Times New Roman"/>
                <w:sz w:val="24"/>
                <w:szCs w:val="24"/>
              </w:rPr>
            </w:pPr>
          </w:p>
        </w:tc>
        <w:tc>
          <w:tcPr>
            <w:tcW w:w="1134" w:type="dxa"/>
            <w:vAlign w:val="center"/>
          </w:tcPr>
          <w:p w14:paraId="18E43C6A" w14:textId="360F1290" w:rsidR="001C76A7" w:rsidRDefault="00BE35DF" w:rsidP="009A7030">
            <w:pPr>
              <w:jc w:val="center"/>
              <w:rPr>
                <w:rFonts w:ascii="Times New Roman" w:hAnsi="Times New Roman" w:cs="Times New Roman"/>
                <w:sz w:val="24"/>
                <w:szCs w:val="24"/>
              </w:rPr>
            </w:pPr>
            <w:r>
              <w:rPr>
                <w:rFonts w:ascii="Times New Roman" w:hAnsi="Times New Roman" w:cs="Times New Roman"/>
                <w:sz w:val="24"/>
                <w:szCs w:val="24"/>
              </w:rPr>
              <w:t>2024</w:t>
            </w:r>
            <w:r w:rsidR="00CE71EF">
              <w:rPr>
                <w:rFonts w:ascii="Times New Roman" w:hAnsi="Times New Roman" w:cs="Times New Roman"/>
                <w:sz w:val="24"/>
                <w:szCs w:val="24"/>
              </w:rPr>
              <w:t>-</w:t>
            </w:r>
            <w:r w:rsidR="00196716">
              <w:rPr>
                <w:rFonts w:ascii="Times New Roman" w:hAnsi="Times New Roman" w:cs="Times New Roman"/>
                <w:sz w:val="24"/>
                <w:szCs w:val="24"/>
              </w:rPr>
              <w:t>05</w:t>
            </w:r>
          </w:p>
        </w:tc>
        <w:tc>
          <w:tcPr>
            <w:tcW w:w="1134" w:type="dxa"/>
            <w:vAlign w:val="center"/>
          </w:tcPr>
          <w:p w14:paraId="06EE68BB" w14:textId="77777777" w:rsidR="001C76A7" w:rsidRDefault="001C76A7" w:rsidP="009A7030">
            <w:pPr>
              <w:jc w:val="center"/>
              <w:rPr>
                <w:rFonts w:ascii="Times New Roman" w:hAnsi="Times New Roman" w:cs="Times New Roman"/>
                <w:sz w:val="24"/>
                <w:szCs w:val="24"/>
              </w:rPr>
            </w:pPr>
          </w:p>
        </w:tc>
        <w:tc>
          <w:tcPr>
            <w:tcW w:w="1134" w:type="dxa"/>
            <w:vAlign w:val="center"/>
          </w:tcPr>
          <w:p w14:paraId="03348695" w14:textId="0A175744" w:rsidR="001C76A7" w:rsidRDefault="00BE35DF" w:rsidP="009A7030">
            <w:pPr>
              <w:jc w:val="center"/>
              <w:rPr>
                <w:rFonts w:ascii="Times New Roman" w:hAnsi="Times New Roman" w:cs="Times New Roman"/>
                <w:sz w:val="24"/>
                <w:szCs w:val="24"/>
              </w:rPr>
            </w:pPr>
            <w:r>
              <w:rPr>
                <w:rFonts w:ascii="Times New Roman" w:hAnsi="Times New Roman" w:cs="Times New Roman"/>
                <w:sz w:val="24"/>
                <w:szCs w:val="24"/>
              </w:rPr>
              <w:t>2025-</w:t>
            </w:r>
            <w:r w:rsidR="00196716">
              <w:rPr>
                <w:rFonts w:ascii="Times New Roman" w:hAnsi="Times New Roman" w:cs="Times New Roman"/>
                <w:sz w:val="24"/>
                <w:szCs w:val="24"/>
              </w:rPr>
              <w:t>05</w:t>
            </w:r>
          </w:p>
        </w:tc>
        <w:tc>
          <w:tcPr>
            <w:tcW w:w="1134" w:type="dxa"/>
            <w:vAlign w:val="center"/>
          </w:tcPr>
          <w:p w14:paraId="111BC1E5"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67985DEC"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70EA37C5" w14:textId="5B580BD0" w:rsidR="001C76A7"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1C76A7" w14:paraId="29D04FB1" w14:textId="77777777" w:rsidTr="009A7030">
        <w:tc>
          <w:tcPr>
            <w:tcW w:w="567" w:type="dxa"/>
            <w:vAlign w:val="center"/>
          </w:tcPr>
          <w:p w14:paraId="64AFB92D"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11.</w:t>
            </w:r>
          </w:p>
        </w:tc>
        <w:tc>
          <w:tcPr>
            <w:tcW w:w="3148" w:type="dxa"/>
            <w:vAlign w:val="center"/>
          </w:tcPr>
          <w:p w14:paraId="445FE431" w14:textId="77777777" w:rsidR="001C76A7" w:rsidRPr="0001620F" w:rsidRDefault="001C76A7" w:rsidP="009A7030">
            <w:pPr>
              <w:rPr>
                <w:rFonts w:ascii="Times New Roman" w:hAnsi="Times New Roman" w:cs="Times New Roman"/>
                <w:sz w:val="24"/>
                <w:szCs w:val="24"/>
              </w:rPr>
            </w:pPr>
            <w:r>
              <w:rPr>
                <w:rFonts w:ascii="Times New Roman" w:hAnsi="Times New Roman" w:cs="Times New Roman"/>
                <w:sz w:val="24"/>
                <w:szCs w:val="24"/>
              </w:rPr>
              <w:t>Užtikrinti įstaigos atsakingo už civilinę saugą darbuotojo dalyvavimą rengiamuose civilinės saugos seminaruose.</w:t>
            </w:r>
          </w:p>
        </w:tc>
        <w:tc>
          <w:tcPr>
            <w:tcW w:w="2011" w:type="dxa"/>
            <w:vAlign w:val="center"/>
          </w:tcPr>
          <w:p w14:paraId="2DC1F468"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Esant poreikiui vykdyti įvadinį/ tęstinį mokymą.</w:t>
            </w:r>
          </w:p>
        </w:tc>
        <w:tc>
          <w:tcPr>
            <w:tcW w:w="1472" w:type="dxa"/>
            <w:vAlign w:val="center"/>
          </w:tcPr>
          <w:p w14:paraId="04CA1400"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76DEBC9" w14:textId="77777777" w:rsidR="001C76A7" w:rsidRPr="00F26711" w:rsidRDefault="001C76A7"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EFB692B" w14:textId="77777777" w:rsidR="001C76A7" w:rsidRDefault="001C76A7" w:rsidP="009A7030">
            <w:pPr>
              <w:jc w:val="center"/>
              <w:rPr>
                <w:rFonts w:ascii="Times New Roman" w:hAnsi="Times New Roman" w:cs="Times New Roman"/>
                <w:sz w:val="24"/>
                <w:szCs w:val="24"/>
              </w:rPr>
            </w:pPr>
          </w:p>
        </w:tc>
        <w:tc>
          <w:tcPr>
            <w:tcW w:w="1134" w:type="dxa"/>
            <w:vAlign w:val="center"/>
          </w:tcPr>
          <w:p w14:paraId="7DFE66B7"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3B7815A" w14:textId="77777777" w:rsidR="001C76A7" w:rsidRDefault="001C76A7" w:rsidP="009A7030">
            <w:pPr>
              <w:jc w:val="center"/>
              <w:rPr>
                <w:rFonts w:ascii="Times New Roman" w:hAnsi="Times New Roman" w:cs="Times New Roman"/>
                <w:sz w:val="24"/>
                <w:szCs w:val="24"/>
              </w:rPr>
            </w:pPr>
          </w:p>
        </w:tc>
        <w:tc>
          <w:tcPr>
            <w:tcW w:w="1134" w:type="dxa"/>
            <w:vAlign w:val="center"/>
          </w:tcPr>
          <w:p w14:paraId="51EA31BC"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082E38C"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1DE2B5E4"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7EC6C068" w14:textId="5B0874CF" w:rsidR="001C76A7" w:rsidRDefault="00BD16E2" w:rsidP="006F3999">
            <w:pPr>
              <w:jc w:val="center"/>
            </w:pPr>
            <w:r>
              <w:rPr>
                <w:rFonts w:ascii="Times New Roman" w:eastAsia="Calibri" w:hAnsi="Times New Roman" w:cs="Times New Roman"/>
                <w:sz w:val="24"/>
              </w:rPr>
              <w:t>Audra Tomonienė</w:t>
            </w:r>
          </w:p>
        </w:tc>
      </w:tr>
      <w:tr w:rsidR="001C76A7" w14:paraId="48928727" w14:textId="77777777" w:rsidTr="009A7030">
        <w:tc>
          <w:tcPr>
            <w:tcW w:w="567" w:type="dxa"/>
            <w:vAlign w:val="center"/>
          </w:tcPr>
          <w:p w14:paraId="378E0128"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12.</w:t>
            </w:r>
          </w:p>
        </w:tc>
        <w:tc>
          <w:tcPr>
            <w:tcW w:w="3148" w:type="dxa"/>
            <w:vAlign w:val="center"/>
          </w:tcPr>
          <w:p w14:paraId="5DCF3CC9"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Surengti įstaigos civilinės saugos stalo pratybas.</w:t>
            </w:r>
          </w:p>
        </w:tc>
        <w:tc>
          <w:tcPr>
            <w:tcW w:w="2011" w:type="dxa"/>
            <w:vAlign w:val="center"/>
          </w:tcPr>
          <w:p w14:paraId="725BE261"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Įforminama dokumentacija ir parengiama ataskaita.</w:t>
            </w:r>
          </w:p>
        </w:tc>
        <w:tc>
          <w:tcPr>
            <w:tcW w:w="1472" w:type="dxa"/>
            <w:vAlign w:val="center"/>
          </w:tcPr>
          <w:p w14:paraId="4A088AA4"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4BB8288" w14:textId="59BDAD63"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2023-__</w:t>
            </w:r>
          </w:p>
        </w:tc>
        <w:tc>
          <w:tcPr>
            <w:tcW w:w="1134" w:type="dxa"/>
            <w:vAlign w:val="center"/>
          </w:tcPr>
          <w:p w14:paraId="688B63C9" w14:textId="77777777" w:rsidR="001C76A7" w:rsidRDefault="001C76A7" w:rsidP="009A7030">
            <w:pPr>
              <w:jc w:val="center"/>
              <w:rPr>
                <w:rFonts w:ascii="Times New Roman" w:hAnsi="Times New Roman" w:cs="Times New Roman"/>
                <w:sz w:val="24"/>
                <w:szCs w:val="24"/>
              </w:rPr>
            </w:pPr>
          </w:p>
        </w:tc>
        <w:tc>
          <w:tcPr>
            <w:tcW w:w="1134" w:type="dxa"/>
            <w:vAlign w:val="center"/>
          </w:tcPr>
          <w:p w14:paraId="468001B1" w14:textId="6CAF5B02"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37CDBDD1" w14:textId="77777777" w:rsidR="001C76A7" w:rsidRDefault="001C76A7" w:rsidP="009A7030">
            <w:pPr>
              <w:jc w:val="center"/>
              <w:rPr>
                <w:rFonts w:ascii="Times New Roman" w:hAnsi="Times New Roman" w:cs="Times New Roman"/>
                <w:sz w:val="24"/>
                <w:szCs w:val="24"/>
              </w:rPr>
            </w:pPr>
          </w:p>
        </w:tc>
        <w:tc>
          <w:tcPr>
            <w:tcW w:w="1134" w:type="dxa"/>
            <w:vAlign w:val="center"/>
          </w:tcPr>
          <w:p w14:paraId="6AF7BE95" w14:textId="379488A8"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2025-__</w:t>
            </w:r>
          </w:p>
        </w:tc>
        <w:tc>
          <w:tcPr>
            <w:tcW w:w="1134" w:type="dxa"/>
            <w:vAlign w:val="center"/>
          </w:tcPr>
          <w:p w14:paraId="3D575B28"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704892E3"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5B50DF47" w14:textId="2B3814E3" w:rsidR="001C76A7"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1C76A7" w14:paraId="2AED8903" w14:textId="77777777" w:rsidTr="009A7030">
        <w:tc>
          <w:tcPr>
            <w:tcW w:w="567" w:type="dxa"/>
            <w:vAlign w:val="center"/>
          </w:tcPr>
          <w:p w14:paraId="3857AD46" w14:textId="77777777" w:rsidR="001C76A7" w:rsidRDefault="001C76A7" w:rsidP="009A7030">
            <w:pPr>
              <w:rPr>
                <w:rFonts w:ascii="Times New Roman" w:hAnsi="Times New Roman" w:cs="Times New Roman"/>
                <w:sz w:val="24"/>
                <w:szCs w:val="24"/>
              </w:rPr>
            </w:pPr>
            <w:r>
              <w:rPr>
                <w:rFonts w:ascii="Times New Roman" w:hAnsi="Times New Roman" w:cs="Times New Roman"/>
                <w:sz w:val="24"/>
                <w:szCs w:val="24"/>
              </w:rPr>
              <w:t>13.</w:t>
            </w:r>
          </w:p>
        </w:tc>
        <w:tc>
          <w:tcPr>
            <w:tcW w:w="3148" w:type="dxa"/>
            <w:vAlign w:val="center"/>
          </w:tcPr>
          <w:p w14:paraId="169F228F" w14:textId="77777777" w:rsidR="001C76A7" w:rsidRDefault="001C76A7" w:rsidP="009A7030">
            <w:pPr>
              <w:rPr>
                <w:rFonts w:ascii="Times New Roman" w:hAnsi="Times New Roman" w:cs="Times New Roman"/>
                <w:sz w:val="24"/>
                <w:szCs w:val="24"/>
              </w:rPr>
            </w:pPr>
          </w:p>
          <w:p w14:paraId="71FD9067" w14:textId="77777777" w:rsidR="001C76A7" w:rsidRDefault="001C76A7" w:rsidP="009A7030">
            <w:pPr>
              <w:rPr>
                <w:rFonts w:ascii="Times New Roman" w:hAnsi="Times New Roman" w:cs="Times New Roman"/>
                <w:sz w:val="24"/>
                <w:szCs w:val="24"/>
              </w:rPr>
            </w:pPr>
          </w:p>
          <w:p w14:paraId="2799B20F" w14:textId="77777777" w:rsidR="001C76A7" w:rsidRDefault="001C76A7" w:rsidP="009A7030">
            <w:pPr>
              <w:rPr>
                <w:rFonts w:ascii="Times New Roman" w:hAnsi="Times New Roman" w:cs="Times New Roman"/>
                <w:sz w:val="24"/>
                <w:szCs w:val="24"/>
              </w:rPr>
            </w:pPr>
            <w:r w:rsidRPr="004B1D2C">
              <w:rPr>
                <w:rFonts w:ascii="Times New Roman" w:hAnsi="Times New Roman" w:cs="Times New Roman"/>
                <w:sz w:val="24"/>
                <w:szCs w:val="24"/>
              </w:rPr>
              <w:t xml:space="preserve">Surengti įstaigos civilinės saugos </w:t>
            </w:r>
            <w:r>
              <w:rPr>
                <w:rFonts w:ascii="Times New Roman" w:hAnsi="Times New Roman" w:cs="Times New Roman"/>
                <w:sz w:val="24"/>
                <w:szCs w:val="24"/>
              </w:rPr>
              <w:t xml:space="preserve">funkcines </w:t>
            </w:r>
            <w:r w:rsidRPr="004B1D2C">
              <w:rPr>
                <w:rFonts w:ascii="Times New Roman" w:hAnsi="Times New Roman" w:cs="Times New Roman"/>
                <w:sz w:val="24"/>
                <w:szCs w:val="24"/>
              </w:rPr>
              <w:t>pratybas.</w:t>
            </w:r>
          </w:p>
          <w:p w14:paraId="4E50BFFE" w14:textId="77777777" w:rsidR="001C76A7" w:rsidRDefault="001C76A7" w:rsidP="009A7030">
            <w:pPr>
              <w:rPr>
                <w:rFonts w:ascii="Times New Roman" w:hAnsi="Times New Roman" w:cs="Times New Roman"/>
                <w:sz w:val="24"/>
                <w:szCs w:val="24"/>
              </w:rPr>
            </w:pPr>
          </w:p>
          <w:p w14:paraId="0AE24540" w14:textId="77777777" w:rsidR="001C76A7" w:rsidRDefault="001C76A7" w:rsidP="009A7030">
            <w:pPr>
              <w:rPr>
                <w:rFonts w:ascii="Times New Roman" w:hAnsi="Times New Roman" w:cs="Times New Roman"/>
                <w:sz w:val="24"/>
                <w:szCs w:val="24"/>
              </w:rPr>
            </w:pPr>
          </w:p>
        </w:tc>
        <w:tc>
          <w:tcPr>
            <w:tcW w:w="2011" w:type="dxa"/>
            <w:vAlign w:val="center"/>
          </w:tcPr>
          <w:p w14:paraId="258750CA"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Įforminama dokumentacija ir parengiama ataskaita.</w:t>
            </w:r>
          </w:p>
          <w:p w14:paraId="5333131F" w14:textId="77777777" w:rsidR="001C76A7" w:rsidRDefault="001C76A7" w:rsidP="009A7030">
            <w:pPr>
              <w:jc w:val="center"/>
              <w:rPr>
                <w:rFonts w:ascii="Times New Roman" w:hAnsi="Times New Roman" w:cs="Times New Roman"/>
                <w:sz w:val="24"/>
                <w:szCs w:val="24"/>
              </w:rPr>
            </w:pPr>
          </w:p>
        </w:tc>
        <w:tc>
          <w:tcPr>
            <w:tcW w:w="1472" w:type="dxa"/>
            <w:vAlign w:val="center"/>
          </w:tcPr>
          <w:p w14:paraId="69717FE0" w14:textId="77777777" w:rsidR="001C76A7" w:rsidRDefault="001C76A7"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24398A1" w14:textId="5939795C"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364333AD" w14:textId="77777777" w:rsidR="001C76A7" w:rsidRDefault="001C76A7" w:rsidP="009A7030">
            <w:pPr>
              <w:jc w:val="center"/>
              <w:rPr>
                <w:rFonts w:ascii="Times New Roman" w:hAnsi="Times New Roman" w:cs="Times New Roman"/>
                <w:sz w:val="24"/>
                <w:szCs w:val="24"/>
              </w:rPr>
            </w:pPr>
          </w:p>
        </w:tc>
        <w:tc>
          <w:tcPr>
            <w:tcW w:w="1134" w:type="dxa"/>
            <w:vAlign w:val="center"/>
          </w:tcPr>
          <w:p w14:paraId="4B224FDC" w14:textId="6B671577"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2024-11</w:t>
            </w:r>
          </w:p>
        </w:tc>
        <w:tc>
          <w:tcPr>
            <w:tcW w:w="1134" w:type="dxa"/>
            <w:vAlign w:val="center"/>
          </w:tcPr>
          <w:p w14:paraId="7E5E86DB" w14:textId="77777777" w:rsidR="001C76A7" w:rsidRDefault="001C76A7" w:rsidP="009A7030">
            <w:pPr>
              <w:jc w:val="center"/>
              <w:rPr>
                <w:rFonts w:ascii="Times New Roman" w:hAnsi="Times New Roman" w:cs="Times New Roman"/>
                <w:sz w:val="24"/>
                <w:szCs w:val="24"/>
              </w:rPr>
            </w:pPr>
          </w:p>
        </w:tc>
        <w:tc>
          <w:tcPr>
            <w:tcW w:w="1134" w:type="dxa"/>
            <w:vAlign w:val="center"/>
          </w:tcPr>
          <w:p w14:paraId="0B687AE5" w14:textId="584B6B93" w:rsidR="001C76A7" w:rsidRDefault="00262344" w:rsidP="009A703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423F5611" w14:textId="77777777" w:rsidR="001C76A7" w:rsidRDefault="001C76A7" w:rsidP="009A7030">
            <w:pPr>
              <w:jc w:val="center"/>
              <w:rPr>
                <w:rFonts w:ascii="Times New Roman" w:hAnsi="Times New Roman" w:cs="Times New Roman"/>
                <w:sz w:val="24"/>
                <w:szCs w:val="24"/>
              </w:rPr>
            </w:pPr>
          </w:p>
        </w:tc>
        <w:tc>
          <w:tcPr>
            <w:tcW w:w="1804" w:type="dxa"/>
            <w:shd w:val="clear" w:color="auto" w:fill="auto"/>
            <w:vAlign w:val="center"/>
          </w:tcPr>
          <w:p w14:paraId="311B64CE"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12D5B0D5" w14:textId="02F6F18E" w:rsidR="001C76A7"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1C76A7" w14:paraId="2FC2225A" w14:textId="77777777" w:rsidTr="009A7030">
        <w:tc>
          <w:tcPr>
            <w:tcW w:w="15806" w:type="dxa"/>
            <w:gridSpan w:val="11"/>
            <w:shd w:val="clear" w:color="auto" w:fill="F2F2F2" w:themeFill="background1" w:themeFillShade="F2"/>
            <w:vAlign w:val="center"/>
          </w:tcPr>
          <w:p w14:paraId="75AE0351" w14:textId="77777777" w:rsidR="001C76A7" w:rsidRPr="004D2337" w:rsidRDefault="001C76A7" w:rsidP="009A7030">
            <w:pPr>
              <w:jc w:val="center"/>
              <w:rPr>
                <w:rFonts w:ascii="Times New Roman" w:hAnsi="Times New Roman" w:cs="Times New Roman"/>
                <w:sz w:val="24"/>
                <w:szCs w:val="24"/>
              </w:rPr>
            </w:pPr>
            <w:r>
              <w:rPr>
                <w:rFonts w:ascii="Times New Roman" w:hAnsi="Times New Roman" w:cs="Times New Roman"/>
                <w:b/>
                <w:sz w:val="24"/>
                <w:szCs w:val="24"/>
              </w:rPr>
              <w:t>3</w:t>
            </w:r>
            <w:r w:rsidRPr="002B493F">
              <w:rPr>
                <w:rFonts w:ascii="Times New Roman" w:hAnsi="Times New Roman" w:cs="Times New Roman"/>
                <w:b/>
                <w:sz w:val="24"/>
                <w:szCs w:val="24"/>
              </w:rPr>
              <w:t>.</w:t>
            </w:r>
            <w:r>
              <w:rPr>
                <w:rFonts w:ascii="Times New Roman" w:hAnsi="Times New Roman" w:cs="Times New Roman"/>
                <w:b/>
                <w:sz w:val="24"/>
                <w:szCs w:val="24"/>
              </w:rPr>
              <w:t xml:space="preserve"> </w:t>
            </w:r>
            <w:r w:rsidRPr="002B493F">
              <w:rPr>
                <w:rFonts w:ascii="Times New Roman" w:hAnsi="Times New Roman" w:cs="Times New Roman"/>
                <w:b/>
                <w:sz w:val="24"/>
                <w:szCs w:val="24"/>
              </w:rPr>
              <w:t>TIKSLAS.</w:t>
            </w:r>
            <w:r>
              <w:rPr>
                <w:rFonts w:ascii="Times New Roman" w:hAnsi="Times New Roman" w:cs="Times New Roman"/>
                <w:b/>
                <w:sz w:val="24"/>
                <w:szCs w:val="24"/>
              </w:rPr>
              <w:t xml:space="preserve"> Pasirengti reaguoti į susidariusias ekstremaliąsias situacijas galimiems nuostoliams ir padariniams sumažinti, </w:t>
            </w:r>
            <w:r w:rsidRPr="000B0F2A">
              <w:rPr>
                <w:rFonts w:ascii="Times New Roman" w:hAnsi="Times New Roman" w:cs="Times New Roman"/>
                <w:b/>
                <w:sz w:val="24"/>
                <w:szCs w:val="24"/>
              </w:rPr>
              <w:t xml:space="preserve">įstaigos </w:t>
            </w:r>
            <w:r>
              <w:rPr>
                <w:rFonts w:ascii="Times New Roman" w:hAnsi="Times New Roman" w:cs="Times New Roman"/>
                <w:b/>
                <w:sz w:val="24"/>
                <w:szCs w:val="24"/>
              </w:rPr>
              <w:t>veiklos tęstinumui užtikrinti.</w:t>
            </w:r>
          </w:p>
        </w:tc>
      </w:tr>
      <w:tr w:rsidR="001C76A7" w14:paraId="0CA14D95" w14:textId="77777777" w:rsidTr="009A7030">
        <w:trPr>
          <w:trHeight w:val="308"/>
        </w:trPr>
        <w:tc>
          <w:tcPr>
            <w:tcW w:w="15806" w:type="dxa"/>
            <w:gridSpan w:val="11"/>
            <w:shd w:val="clear" w:color="auto" w:fill="F2F2F2" w:themeFill="background1" w:themeFillShade="F2"/>
            <w:vAlign w:val="center"/>
          </w:tcPr>
          <w:p w14:paraId="45ACAE23" w14:textId="77777777" w:rsidR="001C76A7" w:rsidRPr="004D2337" w:rsidRDefault="001C76A7" w:rsidP="009A7030">
            <w:pPr>
              <w:jc w:val="center"/>
              <w:rPr>
                <w:rFonts w:ascii="Times New Roman" w:hAnsi="Times New Roman" w:cs="Times New Roman"/>
                <w:b/>
                <w:sz w:val="24"/>
                <w:szCs w:val="24"/>
              </w:rPr>
            </w:pPr>
            <w:r>
              <w:rPr>
                <w:rFonts w:ascii="Times New Roman" w:hAnsi="Times New Roman" w:cs="Times New Roman"/>
                <w:b/>
                <w:sz w:val="24"/>
                <w:szCs w:val="24"/>
              </w:rPr>
              <w:t>3.1. Gaisro kilimo pavojaus mažinimo prevencijos priemonės.</w:t>
            </w:r>
          </w:p>
        </w:tc>
      </w:tr>
      <w:tr w:rsidR="00D57B66" w14:paraId="550279EB" w14:textId="77777777" w:rsidTr="009A7030">
        <w:tc>
          <w:tcPr>
            <w:tcW w:w="567" w:type="dxa"/>
            <w:vAlign w:val="center"/>
          </w:tcPr>
          <w:p w14:paraId="232A10F1"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14.</w:t>
            </w:r>
          </w:p>
        </w:tc>
        <w:tc>
          <w:tcPr>
            <w:tcW w:w="3148" w:type="dxa"/>
            <w:vAlign w:val="center"/>
          </w:tcPr>
          <w:p w14:paraId="1FD8AFCA" w14:textId="77777777" w:rsidR="00D57B66" w:rsidRPr="00945D5A" w:rsidRDefault="00D57B66" w:rsidP="009A7030">
            <w:pPr>
              <w:rPr>
                <w:rFonts w:ascii="Times New Roman" w:hAnsi="Times New Roman" w:cs="Times New Roman"/>
                <w:sz w:val="24"/>
                <w:szCs w:val="24"/>
              </w:rPr>
            </w:pPr>
            <w:r>
              <w:rPr>
                <w:rFonts w:ascii="Times New Roman" w:hAnsi="Times New Roman" w:cs="Times New Roman"/>
                <w:sz w:val="24"/>
                <w:szCs w:val="24"/>
              </w:rPr>
              <w:t>Organizuoti priešgaisrinės saugos mokymus ir kasmetinius instruktavimus.</w:t>
            </w:r>
          </w:p>
        </w:tc>
        <w:tc>
          <w:tcPr>
            <w:tcW w:w="2011" w:type="dxa"/>
            <w:vAlign w:val="center"/>
          </w:tcPr>
          <w:p w14:paraId="56DCA1BD"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Įforminama žurnale, įsakymu ir protokolu.</w:t>
            </w:r>
          </w:p>
        </w:tc>
        <w:tc>
          <w:tcPr>
            <w:tcW w:w="1472" w:type="dxa"/>
            <w:vAlign w:val="center"/>
          </w:tcPr>
          <w:p w14:paraId="6935A2D4"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9B490AE" w14:textId="51CF2348" w:rsidR="00D57B66" w:rsidRDefault="00196716" w:rsidP="009A7030">
            <w:pPr>
              <w:jc w:val="center"/>
              <w:rPr>
                <w:rFonts w:ascii="Times New Roman" w:hAnsi="Times New Roman" w:cs="Times New Roman"/>
                <w:sz w:val="24"/>
                <w:szCs w:val="24"/>
              </w:rPr>
            </w:pPr>
            <w:r>
              <w:rPr>
                <w:rFonts w:ascii="Times New Roman" w:hAnsi="Times New Roman" w:cs="Times New Roman"/>
                <w:sz w:val="24"/>
                <w:szCs w:val="24"/>
              </w:rPr>
              <w:t>2023-05</w:t>
            </w:r>
          </w:p>
        </w:tc>
        <w:tc>
          <w:tcPr>
            <w:tcW w:w="1134" w:type="dxa"/>
            <w:vAlign w:val="center"/>
          </w:tcPr>
          <w:p w14:paraId="2F1F521B" w14:textId="77777777" w:rsidR="00D57B66" w:rsidRDefault="00D57B66" w:rsidP="009A7030">
            <w:pPr>
              <w:jc w:val="center"/>
              <w:rPr>
                <w:rFonts w:ascii="Times New Roman" w:hAnsi="Times New Roman" w:cs="Times New Roman"/>
                <w:sz w:val="24"/>
                <w:szCs w:val="24"/>
              </w:rPr>
            </w:pPr>
          </w:p>
        </w:tc>
        <w:tc>
          <w:tcPr>
            <w:tcW w:w="1134" w:type="dxa"/>
            <w:vAlign w:val="center"/>
          </w:tcPr>
          <w:p w14:paraId="5F9DA90D" w14:textId="63F4AA43" w:rsidR="00D57B66" w:rsidRDefault="00FC6BF8" w:rsidP="009A7030">
            <w:pPr>
              <w:jc w:val="center"/>
              <w:rPr>
                <w:rFonts w:ascii="Times New Roman" w:hAnsi="Times New Roman" w:cs="Times New Roman"/>
                <w:sz w:val="24"/>
                <w:szCs w:val="24"/>
              </w:rPr>
            </w:pPr>
            <w:r>
              <w:rPr>
                <w:rFonts w:ascii="Times New Roman" w:hAnsi="Times New Roman" w:cs="Times New Roman"/>
                <w:sz w:val="24"/>
                <w:szCs w:val="24"/>
              </w:rPr>
              <w:t>I</w:t>
            </w:r>
            <w:r w:rsidR="00196716">
              <w:rPr>
                <w:rFonts w:ascii="Times New Roman" w:hAnsi="Times New Roman" w:cs="Times New Roman"/>
                <w:sz w:val="24"/>
                <w:szCs w:val="24"/>
              </w:rPr>
              <w:t>I</w:t>
            </w:r>
            <w:r w:rsidRPr="00916B03">
              <w:rPr>
                <w:rFonts w:ascii="Times New Roman" w:hAnsi="Times New Roman" w:cs="Times New Roman"/>
                <w:sz w:val="24"/>
                <w:szCs w:val="24"/>
              </w:rPr>
              <w:t xml:space="preserve"> </w:t>
            </w:r>
            <w:proofErr w:type="spellStart"/>
            <w:r w:rsidRPr="00916B03">
              <w:rPr>
                <w:rFonts w:ascii="Times New Roman" w:hAnsi="Times New Roman" w:cs="Times New Roman"/>
                <w:sz w:val="24"/>
                <w:szCs w:val="24"/>
              </w:rPr>
              <w:t>ketv</w:t>
            </w:r>
            <w:proofErr w:type="spellEnd"/>
            <w:r w:rsidRPr="00916B03">
              <w:rPr>
                <w:rFonts w:ascii="Times New Roman" w:hAnsi="Times New Roman" w:cs="Times New Roman"/>
                <w:sz w:val="24"/>
                <w:szCs w:val="24"/>
              </w:rPr>
              <w:t>.</w:t>
            </w:r>
          </w:p>
        </w:tc>
        <w:tc>
          <w:tcPr>
            <w:tcW w:w="1134" w:type="dxa"/>
            <w:vAlign w:val="center"/>
          </w:tcPr>
          <w:p w14:paraId="3E6B505C" w14:textId="77777777" w:rsidR="00D57B66" w:rsidRDefault="00D57B66" w:rsidP="009A7030">
            <w:pPr>
              <w:jc w:val="center"/>
              <w:rPr>
                <w:rFonts w:ascii="Times New Roman" w:hAnsi="Times New Roman" w:cs="Times New Roman"/>
                <w:sz w:val="24"/>
                <w:szCs w:val="24"/>
              </w:rPr>
            </w:pPr>
          </w:p>
        </w:tc>
        <w:tc>
          <w:tcPr>
            <w:tcW w:w="1134" w:type="dxa"/>
            <w:vAlign w:val="center"/>
          </w:tcPr>
          <w:p w14:paraId="35F69DD5" w14:textId="3D8E5986" w:rsidR="00D57B66" w:rsidRDefault="00196716" w:rsidP="009A7030">
            <w:pPr>
              <w:jc w:val="center"/>
              <w:rPr>
                <w:rFonts w:ascii="Times New Roman" w:hAnsi="Times New Roman" w:cs="Times New Roman"/>
                <w:sz w:val="24"/>
                <w:szCs w:val="24"/>
              </w:rPr>
            </w:pPr>
            <w:r>
              <w:rPr>
                <w:rFonts w:ascii="Times New Roman" w:hAnsi="Times New Roman" w:cs="Times New Roman"/>
                <w:sz w:val="24"/>
                <w:szCs w:val="24"/>
              </w:rPr>
              <w:t>II</w:t>
            </w:r>
            <w:r w:rsidRPr="00916B03">
              <w:rPr>
                <w:rFonts w:ascii="Times New Roman" w:hAnsi="Times New Roman" w:cs="Times New Roman"/>
                <w:sz w:val="24"/>
                <w:szCs w:val="24"/>
              </w:rPr>
              <w:t xml:space="preserve"> </w:t>
            </w:r>
            <w:proofErr w:type="spellStart"/>
            <w:r w:rsidRPr="00916B03">
              <w:rPr>
                <w:rFonts w:ascii="Times New Roman" w:hAnsi="Times New Roman" w:cs="Times New Roman"/>
                <w:sz w:val="24"/>
                <w:szCs w:val="24"/>
              </w:rPr>
              <w:t>ketv</w:t>
            </w:r>
            <w:proofErr w:type="spellEnd"/>
            <w:r w:rsidRPr="00916B03">
              <w:rPr>
                <w:rFonts w:ascii="Times New Roman" w:hAnsi="Times New Roman" w:cs="Times New Roman"/>
                <w:sz w:val="24"/>
                <w:szCs w:val="24"/>
              </w:rPr>
              <w:t>.</w:t>
            </w:r>
          </w:p>
        </w:tc>
        <w:tc>
          <w:tcPr>
            <w:tcW w:w="1134" w:type="dxa"/>
            <w:vAlign w:val="center"/>
          </w:tcPr>
          <w:p w14:paraId="5111C800" w14:textId="77777777" w:rsidR="00D57B66" w:rsidRPr="00B64B0B" w:rsidRDefault="00D57B66" w:rsidP="009A7030">
            <w:pPr>
              <w:jc w:val="center"/>
              <w:rPr>
                <w:rFonts w:ascii="Times New Roman" w:hAnsi="Times New Roman" w:cs="Times New Roman"/>
                <w:sz w:val="24"/>
                <w:szCs w:val="24"/>
              </w:rPr>
            </w:pPr>
          </w:p>
        </w:tc>
        <w:tc>
          <w:tcPr>
            <w:tcW w:w="1804" w:type="dxa"/>
            <w:shd w:val="clear" w:color="auto" w:fill="auto"/>
            <w:vAlign w:val="center"/>
          </w:tcPr>
          <w:p w14:paraId="74AA7D49"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323276C0" w14:textId="4B955095" w:rsidR="00D57B66" w:rsidRPr="00B64B0B" w:rsidRDefault="00BD16E2" w:rsidP="00BD16E2">
            <w:pPr>
              <w:jc w:val="center"/>
              <w:rPr>
                <w:rFonts w:ascii="Times New Roman" w:hAnsi="Times New Roman" w:cs="Times New Roman"/>
                <w:sz w:val="24"/>
                <w:szCs w:val="24"/>
              </w:rPr>
            </w:pPr>
            <w:r w:rsidRPr="00BD16E2">
              <w:rPr>
                <w:rFonts w:ascii="Times New Roman" w:eastAsia="MS Mincho" w:hAnsi="Times New Roman" w:cs="Times New Roman"/>
                <w:sz w:val="24"/>
                <w:szCs w:val="24"/>
                <w:lang w:eastAsia="lt-LT"/>
              </w:rPr>
              <w:lastRenderedPageBreak/>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3000548E" w14:textId="77777777" w:rsidTr="009A7030">
        <w:tc>
          <w:tcPr>
            <w:tcW w:w="567" w:type="dxa"/>
            <w:vAlign w:val="center"/>
          </w:tcPr>
          <w:p w14:paraId="5B0C01DD"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148" w:type="dxa"/>
            <w:vAlign w:val="center"/>
          </w:tcPr>
          <w:p w14:paraId="76B05EC9" w14:textId="77777777" w:rsidR="00D57B66" w:rsidRPr="00945D5A" w:rsidRDefault="00D57B66" w:rsidP="009A7030">
            <w:pPr>
              <w:rPr>
                <w:rFonts w:ascii="Times New Roman" w:hAnsi="Times New Roman" w:cs="Times New Roman"/>
                <w:sz w:val="24"/>
                <w:szCs w:val="24"/>
              </w:rPr>
            </w:pPr>
            <w:r>
              <w:rPr>
                <w:rFonts w:ascii="Times New Roman" w:hAnsi="Times New Roman" w:cs="Times New Roman"/>
                <w:sz w:val="24"/>
                <w:szCs w:val="24"/>
              </w:rPr>
              <w:t>Aprūpinti įstaigą gaisro gesinimo priemonėmis,</w:t>
            </w:r>
            <w:r w:rsidRPr="00945D5A">
              <w:rPr>
                <w:rFonts w:ascii="Times New Roman" w:eastAsia="Times New Roman" w:hAnsi="Times New Roman" w:cs="Times New Roman"/>
                <w:sz w:val="24"/>
                <w:szCs w:val="24"/>
                <w:lang w:eastAsia="lt-LT"/>
              </w:rPr>
              <w:t xml:space="preserve"> </w:t>
            </w:r>
            <w:r w:rsidRPr="00945D5A">
              <w:rPr>
                <w:rFonts w:ascii="Times New Roman" w:hAnsi="Times New Roman" w:cs="Times New Roman"/>
                <w:sz w:val="24"/>
                <w:szCs w:val="24"/>
              </w:rPr>
              <w:t>savalaik</w:t>
            </w:r>
            <w:r>
              <w:rPr>
                <w:rFonts w:ascii="Times New Roman" w:hAnsi="Times New Roman" w:cs="Times New Roman"/>
                <w:sz w:val="24"/>
                <w:szCs w:val="24"/>
              </w:rPr>
              <w:t xml:space="preserve">iai atlikti gesintuvų </w:t>
            </w:r>
            <w:r w:rsidRPr="00945D5A">
              <w:rPr>
                <w:rFonts w:ascii="Times New Roman" w:eastAsia="Times New Roman" w:hAnsi="Times New Roman" w:cs="Times New Roman"/>
                <w:sz w:val="24"/>
                <w:szCs w:val="24"/>
                <w:lang w:eastAsia="lt-LT"/>
              </w:rPr>
              <w:t xml:space="preserve">tinkamumo naudoti </w:t>
            </w:r>
            <w:r>
              <w:rPr>
                <w:rFonts w:ascii="Times New Roman" w:hAnsi="Times New Roman" w:cs="Times New Roman"/>
                <w:sz w:val="24"/>
                <w:szCs w:val="24"/>
              </w:rPr>
              <w:t>patikrą.</w:t>
            </w:r>
          </w:p>
        </w:tc>
        <w:tc>
          <w:tcPr>
            <w:tcW w:w="2011" w:type="dxa"/>
            <w:vAlign w:val="center"/>
          </w:tcPr>
          <w:p w14:paraId="67314D9D"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Įrangos patikros aktas.</w:t>
            </w:r>
          </w:p>
        </w:tc>
        <w:tc>
          <w:tcPr>
            <w:tcW w:w="1472" w:type="dxa"/>
            <w:vAlign w:val="center"/>
          </w:tcPr>
          <w:p w14:paraId="697B5EF8"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3CF72F41" w14:textId="1F408786" w:rsidR="00D57B66" w:rsidRDefault="00FC6BF8" w:rsidP="009A7030">
            <w:pPr>
              <w:jc w:val="center"/>
              <w:rPr>
                <w:rFonts w:ascii="Times New Roman" w:hAnsi="Times New Roman" w:cs="Times New Roman"/>
                <w:sz w:val="24"/>
                <w:szCs w:val="24"/>
              </w:rPr>
            </w:pPr>
            <w:r>
              <w:rPr>
                <w:rFonts w:ascii="Times New Roman" w:hAnsi="Times New Roman" w:cs="Times New Roman"/>
                <w:sz w:val="24"/>
                <w:szCs w:val="24"/>
              </w:rPr>
              <w:t>2023-</w:t>
            </w:r>
            <w:r w:rsidR="00262344">
              <w:rPr>
                <w:rFonts w:ascii="Times New Roman" w:hAnsi="Times New Roman" w:cs="Times New Roman"/>
                <w:sz w:val="24"/>
                <w:szCs w:val="24"/>
              </w:rPr>
              <w:t>09</w:t>
            </w:r>
          </w:p>
        </w:tc>
        <w:tc>
          <w:tcPr>
            <w:tcW w:w="1134" w:type="dxa"/>
            <w:vAlign w:val="center"/>
          </w:tcPr>
          <w:p w14:paraId="71DC9E50" w14:textId="77777777" w:rsidR="00D57B66" w:rsidRDefault="00D57B66" w:rsidP="009A7030">
            <w:pPr>
              <w:jc w:val="center"/>
              <w:rPr>
                <w:rFonts w:ascii="Times New Roman" w:hAnsi="Times New Roman" w:cs="Times New Roman"/>
                <w:sz w:val="24"/>
                <w:szCs w:val="24"/>
              </w:rPr>
            </w:pPr>
          </w:p>
        </w:tc>
        <w:tc>
          <w:tcPr>
            <w:tcW w:w="1134" w:type="dxa"/>
            <w:vAlign w:val="center"/>
          </w:tcPr>
          <w:p w14:paraId="37B24AC4" w14:textId="77972790" w:rsidR="00D57B66" w:rsidRDefault="00C44994" w:rsidP="009A7030">
            <w:pPr>
              <w:jc w:val="center"/>
              <w:rPr>
                <w:rFonts w:ascii="Times New Roman" w:hAnsi="Times New Roman" w:cs="Times New Roman"/>
                <w:sz w:val="24"/>
                <w:szCs w:val="24"/>
              </w:rPr>
            </w:pPr>
            <w:r>
              <w:rPr>
                <w:rFonts w:ascii="Times New Roman" w:hAnsi="Times New Roman" w:cs="Times New Roman"/>
                <w:sz w:val="24"/>
                <w:szCs w:val="24"/>
              </w:rPr>
              <w:t>2024-</w:t>
            </w:r>
            <w:r w:rsidR="00262344">
              <w:rPr>
                <w:rFonts w:ascii="Times New Roman" w:hAnsi="Times New Roman" w:cs="Times New Roman"/>
                <w:sz w:val="24"/>
                <w:szCs w:val="24"/>
              </w:rPr>
              <w:t>09</w:t>
            </w:r>
          </w:p>
        </w:tc>
        <w:tc>
          <w:tcPr>
            <w:tcW w:w="1134" w:type="dxa"/>
            <w:vAlign w:val="center"/>
          </w:tcPr>
          <w:p w14:paraId="4DEB03AA" w14:textId="77777777" w:rsidR="00D57B66" w:rsidRDefault="00D57B66" w:rsidP="009A7030">
            <w:pPr>
              <w:jc w:val="center"/>
              <w:rPr>
                <w:rFonts w:ascii="Times New Roman" w:hAnsi="Times New Roman" w:cs="Times New Roman"/>
                <w:sz w:val="24"/>
                <w:szCs w:val="24"/>
              </w:rPr>
            </w:pPr>
          </w:p>
        </w:tc>
        <w:tc>
          <w:tcPr>
            <w:tcW w:w="1134" w:type="dxa"/>
            <w:vAlign w:val="center"/>
          </w:tcPr>
          <w:p w14:paraId="4BF86F04" w14:textId="53F46FA6" w:rsidR="00D57B66" w:rsidRDefault="00C44994" w:rsidP="009A7030">
            <w:pPr>
              <w:jc w:val="center"/>
              <w:rPr>
                <w:rFonts w:ascii="Times New Roman" w:hAnsi="Times New Roman" w:cs="Times New Roman"/>
                <w:sz w:val="24"/>
                <w:szCs w:val="24"/>
              </w:rPr>
            </w:pPr>
            <w:r>
              <w:rPr>
                <w:rFonts w:ascii="Times New Roman" w:hAnsi="Times New Roman" w:cs="Times New Roman"/>
                <w:sz w:val="24"/>
                <w:szCs w:val="24"/>
              </w:rPr>
              <w:t>2025-</w:t>
            </w:r>
            <w:r w:rsidR="00262344">
              <w:rPr>
                <w:rFonts w:ascii="Times New Roman" w:hAnsi="Times New Roman" w:cs="Times New Roman"/>
                <w:sz w:val="24"/>
                <w:szCs w:val="24"/>
              </w:rPr>
              <w:t>09</w:t>
            </w:r>
          </w:p>
        </w:tc>
        <w:tc>
          <w:tcPr>
            <w:tcW w:w="1134" w:type="dxa"/>
            <w:vAlign w:val="center"/>
          </w:tcPr>
          <w:p w14:paraId="14C7D9A0" w14:textId="77777777" w:rsidR="00D57B66" w:rsidRDefault="00D57B66" w:rsidP="009A7030">
            <w:pPr>
              <w:jc w:val="center"/>
              <w:rPr>
                <w:rFonts w:ascii="Times New Roman" w:hAnsi="Times New Roman" w:cs="Times New Roman"/>
                <w:sz w:val="24"/>
                <w:szCs w:val="24"/>
              </w:rPr>
            </w:pPr>
          </w:p>
        </w:tc>
        <w:tc>
          <w:tcPr>
            <w:tcW w:w="1804" w:type="dxa"/>
            <w:shd w:val="clear" w:color="auto" w:fill="auto"/>
            <w:vAlign w:val="center"/>
          </w:tcPr>
          <w:p w14:paraId="71D0FD56"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51F49B8D" w14:textId="7993B55D" w:rsidR="00D57B66" w:rsidRPr="00B64B0B" w:rsidRDefault="00BD16E2" w:rsidP="00BD16E2">
            <w:pPr>
              <w:jc w:val="center"/>
              <w:rPr>
                <w:rFonts w:ascii="Times New Roman" w:hAnsi="Times New Roman" w:cs="Times New Roman"/>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06B6A93E" w14:textId="77777777" w:rsidTr="009A7030">
        <w:tc>
          <w:tcPr>
            <w:tcW w:w="567" w:type="dxa"/>
            <w:vAlign w:val="center"/>
          </w:tcPr>
          <w:p w14:paraId="17B88762"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16.</w:t>
            </w:r>
          </w:p>
        </w:tc>
        <w:tc>
          <w:tcPr>
            <w:tcW w:w="3148" w:type="dxa"/>
            <w:vAlign w:val="center"/>
          </w:tcPr>
          <w:p w14:paraId="1D2E6C22"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Parengti (atnaujinti) ir patvirtinti darbuotojų ir lankytojų evakavimo iš įstaigos patalpų planus (schemas), numatyti evakuotų iš pastato žmonių surinkimo vietą ir ją paženklinti atitinkamu ženklu.</w:t>
            </w:r>
          </w:p>
        </w:tc>
        <w:tc>
          <w:tcPr>
            <w:tcW w:w="2011" w:type="dxa"/>
            <w:vAlign w:val="center"/>
          </w:tcPr>
          <w:p w14:paraId="18F70A4D"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Planų keitimo fakto įforminimas, darbuotojų instruktavimas.</w:t>
            </w:r>
          </w:p>
        </w:tc>
        <w:tc>
          <w:tcPr>
            <w:tcW w:w="1472" w:type="dxa"/>
            <w:vAlign w:val="center"/>
          </w:tcPr>
          <w:p w14:paraId="5852FD6B"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2D0DCB9"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1B0596F" w14:textId="77777777" w:rsidR="00D57B66" w:rsidRDefault="00D57B66" w:rsidP="009A7030">
            <w:pPr>
              <w:jc w:val="center"/>
              <w:rPr>
                <w:rFonts w:ascii="Times New Roman" w:hAnsi="Times New Roman" w:cs="Times New Roman"/>
                <w:sz w:val="24"/>
                <w:szCs w:val="24"/>
              </w:rPr>
            </w:pPr>
          </w:p>
        </w:tc>
        <w:tc>
          <w:tcPr>
            <w:tcW w:w="1134" w:type="dxa"/>
            <w:vAlign w:val="center"/>
          </w:tcPr>
          <w:p w14:paraId="0563C1F6"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5F149B2F" w14:textId="77777777" w:rsidR="00D57B66" w:rsidRDefault="00D57B66" w:rsidP="009A7030">
            <w:pPr>
              <w:jc w:val="center"/>
              <w:rPr>
                <w:rFonts w:ascii="Times New Roman" w:hAnsi="Times New Roman" w:cs="Times New Roman"/>
                <w:sz w:val="24"/>
                <w:szCs w:val="24"/>
              </w:rPr>
            </w:pPr>
          </w:p>
        </w:tc>
        <w:tc>
          <w:tcPr>
            <w:tcW w:w="1134" w:type="dxa"/>
            <w:vAlign w:val="center"/>
          </w:tcPr>
          <w:p w14:paraId="34924958"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6B1484B1" w14:textId="77777777" w:rsidR="00D57B66" w:rsidRDefault="00D57B66" w:rsidP="009A7030">
            <w:pPr>
              <w:jc w:val="center"/>
              <w:rPr>
                <w:rFonts w:ascii="Times New Roman" w:hAnsi="Times New Roman" w:cs="Times New Roman"/>
                <w:sz w:val="24"/>
                <w:szCs w:val="24"/>
              </w:rPr>
            </w:pPr>
          </w:p>
        </w:tc>
        <w:tc>
          <w:tcPr>
            <w:tcW w:w="1804" w:type="dxa"/>
            <w:shd w:val="clear" w:color="auto" w:fill="auto"/>
            <w:vAlign w:val="center"/>
          </w:tcPr>
          <w:p w14:paraId="7F29B600"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0D335E55" w14:textId="7E381522" w:rsidR="00D57B66" w:rsidRPr="00B64B0B" w:rsidRDefault="00BD16E2" w:rsidP="00BD16E2">
            <w:pPr>
              <w:jc w:val="center"/>
              <w:rPr>
                <w:rFonts w:ascii="Times New Roman" w:hAnsi="Times New Roman" w:cs="Times New Roman"/>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05053DC0" w14:textId="77777777" w:rsidTr="009A7030">
        <w:tc>
          <w:tcPr>
            <w:tcW w:w="567" w:type="dxa"/>
            <w:vAlign w:val="center"/>
          </w:tcPr>
          <w:p w14:paraId="28875224"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17.</w:t>
            </w:r>
          </w:p>
        </w:tc>
        <w:tc>
          <w:tcPr>
            <w:tcW w:w="3148" w:type="dxa"/>
            <w:vAlign w:val="center"/>
          </w:tcPr>
          <w:p w14:paraId="6A6705C5" w14:textId="77777777" w:rsidR="00D57B66" w:rsidRPr="00202722" w:rsidRDefault="00D57B66" w:rsidP="009A7030">
            <w:pPr>
              <w:rPr>
                <w:rFonts w:ascii="Times New Roman" w:hAnsi="Times New Roman" w:cs="Times New Roman"/>
                <w:sz w:val="24"/>
                <w:szCs w:val="24"/>
              </w:rPr>
            </w:pPr>
            <w:r w:rsidRPr="00945D5A">
              <w:rPr>
                <w:rFonts w:ascii="Times New Roman" w:hAnsi="Times New Roman" w:cs="Times New Roman"/>
                <w:sz w:val="24"/>
                <w:szCs w:val="24"/>
              </w:rPr>
              <w:t xml:space="preserve">Parengti </w:t>
            </w:r>
            <w:r>
              <w:rPr>
                <w:rFonts w:ascii="Times New Roman" w:hAnsi="Times New Roman" w:cs="Times New Roman"/>
                <w:sz w:val="24"/>
                <w:szCs w:val="24"/>
              </w:rPr>
              <w:t xml:space="preserve">/ peržiūrėti  </w:t>
            </w:r>
            <w:r w:rsidRPr="00945D5A">
              <w:rPr>
                <w:rFonts w:ascii="Times New Roman" w:hAnsi="Times New Roman" w:cs="Times New Roman"/>
                <w:sz w:val="24"/>
                <w:szCs w:val="24"/>
              </w:rPr>
              <w:t>darbuotojų veiksmų kilus gaisrui planą</w:t>
            </w:r>
            <w:r>
              <w:rPr>
                <w:rFonts w:ascii="Times New Roman" w:hAnsi="Times New Roman" w:cs="Times New Roman"/>
                <w:sz w:val="24"/>
                <w:szCs w:val="24"/>
              </w:rPr>
              <w:t xml:space="preserve"> ir įstaigos </w:t>
            </w:r>
            <w:r>
              <w:rPr>
                <w:rFonts w:ascii="Times New Roman" w:eastAsia="Times New Roman" w:hAnsi="Times New Roman" w:cs="Times New Roman"/>
                <w:sz w:val="24"/>
                <w:szCs w:val="24"/>
                <w:lang w:eastAsia="lt-LT"/>
              </w:rPr>
              <w:t xml:space="preserve">vadovo įsakymu </w:t>
            </w:r>
            <w:r>
              <w:rPr>
                <w:rFonts w:ascii="Times New Roman" w:hAnsi="Times New Roman" w:cs="Times New Roman"/>
                <w:sz w:val="24"/>
                <w:szCs w:val="24"/>
              </w:rPr>
              <w:t>paskirti darbuotojus, atsakingus už kilusio gaisro objekte gesinimą ir materialinių vertybių evakavimą.</w:t>
            </w:r>
          </w:p>
        </w:tc>
        <w:tc>
          <w:tcPr>
            <w:tcW w:w="2011" w:type="dxa"/>
            <w:vAlign w:val="center"/>
          </w:tcPr>
          <w:p w14:paraId="0D55367A"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Dokumento patvirtinimas įsakymu ir darbuotojų instruktavimas.</w:t>
            </w:r>
          </w:p>
        </w:tc>
        <w:tc>
          <w:tcPr>
            <w:tcW w:w="1472" w:type="dxa"/>
            <w:vAlign w:val="center"/>
          </w:tcPr>
          <w:p w14:paraId="1917ACFB"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3C53D7AD" w14:textId="55BB8704"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7785CE0D" w14:textId="77777777" w:rsidR="00D57B66" w:rsidRDefault="00D57B66" w:rsidP="009A7030">
            <w:pPr>
              <w:jc w:val="center"/>
              <w:rPr>
                <w:rFonts w:ascii="Times New Roman" w:hAnsi="Times New Roman" w:cs="Times New Roman"/>
                <w:sz w:val="24"/>
                <w:szCs w:val="24"/>
              </w:rPr>
            </w:pPr>
          </w:p>
        </w:tc>
        <w:tc>
          <w:tcPr>
            <w:tcW w:w="1134" w:type="dxa"/>
            <w:vAlign w:val="center"/>
          </w:tcPr>
          <w:p w14:paraId="633ED07E" w14:textId="6D4A8E81"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7BD150B4" w14:textId="77777777" w:rsidR="00D57B66" w:rsidRDefault="00D57B66" w:rsidP="009A7030">
            <w:pPr>
              <w:jc w:val="center"/>
              <w:rPr>
                <w:rFonts w:ascii="Times New Roman" w:hAnsi="Times New Roman" w:cs="Times New Roman"/>
                <w:sz w:val="24"/>
                <w:szCs w:val="24"/>
              </w:rPr>
            </w:pPr>
          </w:p>
        </w:tc>
        <w:tc>
          <w:tcPr>
            <w:tcW w:w="1134" w:type="dxa"/>
            <w:vAlign w:val="center"/>
          </w:tcPr>
          <w:p w14:paraId="28120EEA" w14:textId="0F475771"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57D2F4DB" w14:textId="77777777" w:rsidR="00D57B66" w:rsidRDefault="00D57B66" w:rsidP="009A7030">
            <w:pPr>
              <w:jc w:val="center"/>
              <w:rPr>
                <w:rFonts w:ascii="Times New Roman" w:hAnsi="Times New Roman" w:cs="Times New Roman"/>
                <w:sz w:val="24"/>
                <w:szCs w:val="24"/>
              </w:rPr>
            </w:pPr>
          </w:p>
        </w:tc>
        <w:tc>
          <w:tcPr>
            <w:tcW w:w="1804" w:type="dxa"/>
            <w:shd w:val="clear" w:color="auto" w:fill="auto"/>
            <w:vAlign w:val="center"/>
          </w:tcPr>
          <w:p w14:paraId="4BBA5ABF"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53086B32" w14:textId="47383DBC" w:rsidR="00D57B66" w:rsidRPr="00B64B0B" w:rsidRDefault="00BD16E2" w:rsidP="00BD16E2">
            <w:pPr>
              <w:jc w:val="center"/>
              <w:rPr>
                <w:rFonts w:ascii="Times New Roman" w:hAnsi="Times New Roman" w:cs="Times New Roman"/>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7408B3D1" w14:textId="77777777" w:rsidTr="009A7030">
        <w:trPr>
          <w:trHeight w:val="287"/>
        </w:trPr>
        <w:tc>
          <w:tcPr>
            <w:tcW w:w="15806" w:type="dxa"/>
            <w:gridSpan w:val="11"/>
            <w:shd w:val="clear" w:color="auto" w:fill="F2F2F2" w:themeFill="background1" w:themeFillShade="F2"/>
            <w:vAlign w:val="center"/>
          </w:tcPr>
          <w:p w14:paraId="351EA766" w14:textId="77777777" w:rsidR="00D57B66" w:rsidRPr="00B554C5" w:rsidRDefault="00D57B66" w:rsidP="009A7030">
            <w:pPr>
              <w:jc w:val="center"/>
              <w:rPr>
                <w:rFonts w:ascii="Times New Roman" w:hAnsi="Times New Roman" w:cs="Times New Roman"/>
                <w:sz w:val="24"/>
                <w:szCs w:val="24"/>
              </w:rPr>
            </w:pPr>
            <w:r w:rsidRPr="00B554C5">
              <w:rPr>
                <w:rFonts w:ascii="Times New Roman" w:hAnsi="Times New Roman"/>
                <w:b/>
                <w:sz w:val="24"/>
                <w:szCs w:val="24"/>
              </w:rPr>
              <w:t xml:space="preserve">3.2. Pastato sugriovimo </w:t>
            </w:r>
            <w:r w:rsidRPr="00B554C5">
              <w:rPr>
                <w:rFonts w:ascii="Times New Roman" w:hAnsi="Times New Roman" w:cs="Times New Roman"/>
                <w:b/>
                <w:sz w:val="24"/>
                <w:szCs w:val="24"/>
              </w:rPr>
              <w:t>pavojaus ir galimų padarinių mažinimo prevencijos priemonės.</w:t>
            </w:r>
          </w:p>
        </w:tc>
      </w:tr>
      <w:tr w:rsidR="00D57B66" w14:paraId="159971C0" w14:textId="77777777" w:rsidTr="009A7030">
        <w:tc>
          <w:tcPr>
            <w:tcW w:w="567" w:type="dxa"/>
            <w:vAlign w:val="center"/>
          </w:tcPr>
          <w:p w14:paraId="0CE748DF"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18.</w:t>
            </w:r>
          </w:p>
        </w:tc>
        <w:tc>
          <w:tcPr>
            <w:tcW w:w="3148" w:type="dxa"/>
            <w:vAlign w:val="center"/>
          </w:tcPr>
          <w:p w14:paraId="1FE354E0" w14:textId="77777777" w:rsidR="00D57B66" w:rsidRDefault="00D57B66" w:rsidP="009A7030">
            <w:pPr>
              <w:rPr>
                <w:rFonts w:ascii="Times New Roman" w:hAnsi="Times New Roman" w:cs="Times New Roman"/>
                <w:sz w:val="24"/>
                <w:szCs w:val="24"/>
              </w:rPr>
            </w:pPr>
            <w:r>
              <w:rPr>
                <w:rFonts w:ascii="Times New Roman" w:hAnsi="Times New Roman"/>
                <w:color w:val="000000"/>
                <w:sz w:val="24"/>
                <w:szCs w:val="24"/>
                <w:shd w:val="clear" w:color="auto" w:fill="FFFFFF"/>
              </w:rPr>
              <w:t>Įstatymų numatyta tvarka vykdyti pastato priežiūros darbus.</w:t>
            </w:r>
          </w:p>
        </w:tc>
        <w:tc>
          <w:tcPr>
            <w:tcW w:w="2011" w:type="dxa"/>
            <w:vAlign w:val="center"/>
          </w:tcPr>
          <w:p w14:paraId="6F3BE240"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Pastato apžiūros aktas.</w:t>
            </w:r>
          </w:p>
        </w:tc>
        <w:tc>
          <w:tcPr>
            <w:tcW w:w="1472" w:type="dxa"/>
            <w:vAlign w:val="center"/>
          </w:tcPr>
          <w:p w14:paraId="67639906"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2F26B0B" w14:textId="636C20C6" w:rsidR="00D57B66" w:rsidRDefault="00624DA7" w:rsidP="009A7030">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59018C77" w14:textId="77777777" w:rsidR="00D57B66" w:rsidRDefault="00D57B66" w:rsidP="009A7030">
            <w:pPr>
              <w:jc w:val="center"/>
              <w:rPr>
                <w:rFonts w:ascii="Times New Roman" w:hAnsi="Times New Roman" w:cs="Times New Roman"/>
                <w:sz w:val="24"/>
                <w:szCs w:val="24"/>
              </w:rPr>
            </w:pPr>
          </w:p>
        </w:tc>
        <w:tc>
          <w:tcPr>
            <w:tcW w:w="1134" w:type="dxa"/>
            <w:vAlign w:val="center"/>
          </w:tcPr>
          <w:p w14:paraId="2B769AA8" w14:textId="4632343B" w:rsidR="00D57B66" w:rsidRDefault="00624DA7" w:rsidP="009A7030">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0017E851" w14:textId="77777777" w:rsidR="00D57B66" w:rsidRDefault="00D57B66" w:rsidP="009A7030">
            <w:pPr>
              <w:jc w:val="center"/>
              <w:rPr>
                <w:rFonts w:ascii="Times New Roman" w:hAnsi="Times New Roman" w:cs="Times New Roman"/>
                <w:sz w:val="24"/>
                <w:szCs w:val="24"/>
              </w:rPr>
            </w:pPr>
          </w:p>
        </w:tc>
        <w:tc>
          <w:tcPr>
            <w:tcW w:w="1134" w:type="dxa"/>
            <w:vAlign w:val="center"/>
          </w:tcPr>
          <w:p w14:paraId="30381144" w14:textId="0F0A8F48" w:rsidR="00D57B66" w:rsidRDefault="00624DA7" w:rsidP="009A7030">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71FB2D20" w14:textId="77777777" w:rsidR="00D57B66" w:rsidRDefault="00D57B66" w:rsidP="009A7030">
            <w:pPr>
              <w:jc w:val="center"/>
              <w:rPr>
                <w:rFonts w:ascii="Times New Roman" w:hAnsi="Times New Roman" w:cs="Times New Roman"/>
                <w:sz w:val="24"/>
                <w:szCs w:val="24"/>
              </w:rPr>
            </w:pPr>
          </w:p>
        </w:tc>
        <w:tc>
          <w:tcPr>
            <w:tcW w:w="1804" w:type="dxa"/>
            <w:shd w:val="clear" w:color="auto" w:fill="auto"/>
            <w:vAlign w:val="center"/>
          </w:tcPr>
          <w:p w14:paraId="010E7A69"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4BFF20C8" w14:textId="237AC5D1" w:rsidR="00D57B66" w:rsidRPr="00CE3275" w:rsidRDefault="00BD16E2" w:rsidP="00BD16E2">
            <w:pPr>
              <w:jc w:val="center"/>
              <w:rPr>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027A6F7B" w14:textId="77777777" w:rsidTr="009A7030">
        <w:trPr>
          <w:trHeight w:val="1291"/>
        </w:trPr>
        <w:tc>
          <w:tcPr>
            <w:tcW w:w="567" w:type="dxa"/>
            <w:vAlign w:val="center"/>
          </w:tcPr>
          <w:p w14:paraId="3AAD851A"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19.</w:t>
            </w:r>
          </w:p>
        </w:tc>
        <w:tc>
          <w:tcPr>
            <w:tcW w:w="3148" w:type="dxa"/>
            <w:vAlign w:val="center"/>
          </w:tcPr>
          <w:p w14:paraId="2DD812AF" w14:textId="6CB00365" w:rsidR="00D57B66" w:rsidRPr="008647D4" w:rsidRDefault="00D57B66" w:rsidP="009A7030">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Kuo skubiau šalinti problemines pastato struktūros vietas.</w:t>
            </w:r>
          </w:p>
        </w:tc>
        <w:tc>
          <w:tcPr>
            <w:tcW w:w="2011" w:type="dxa"/>
            <w:vAlign w:val="center"/>
          </w:tcPr>
          <w:p w14:paraId="55518E0D"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Atliktų darbų ataskaita.</w:t>
            </w:r>
          </w:p>
        </w:tc>
        <w:tc>
          <w:tcPr>
            <w:tcW w:w="1472" w:type="dxa"/>
            <w:vAlign w:val="center"/>
          </w:tcPr>
          <w:p w14:paraId="34C377B1"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9D39B84"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5601E51A" w14:textId="77777777" w:rsidR="00D57B66" w:rsidRDefault="00D57B66" w:rsidP="009A7030">
            <w:pPr>
              <w:jc w:val="center"/>
              <w:rPr>
                <w:rFonts w:ascii="Times New Roman" w:hAnsi="Times New Roman" w:cs="Times New Roman"/>
                <w:sz w:val="24"/>
                <w:szCs w:val="24"/>
              </w:rPr>
            </w:pPr>
          </w:p>
        </w:tc>
        <w:tc>
          <w:tcPr>
            <w:tcW w:w="1134" w:type="dxa"/>
            <w:vAlign w:val="center"/>
          </w:tcPr>
          <w:p w14:paraId="21BF0198"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37ACF451" w14:textId="77777777" w:rsidR="00D57B66" w:rsidRDefault="00D57B66" w:rsidP="009A7030">
            <w:pPr>
              <w:jc w:val="center"/>
              <w:rPr>
                <w:rFonts w:ascii="Times New Roman" w:hAnsi="Times New Roman" w:cs="Times New Roman"/>
                <w:sz w:val="24"/>
                <w:szCs w:val="24"/>
              </w:rPr>
            </w:pPr>
          </w:p>
        </w:tc>
        <w:tc>
          <w:tcPr>
            <w:tcW w:w="1134" w:type="dxa"/>
            <w:vAlign w:val="center"/>
          </w:tcPr>
          <w:p w14:paraId="0125A7F0"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1CA853DE" w14:textId="77777777" w:rsidR="00D57B66" w:rsidRDefault="00D57B66" w:rsidP="009A7030">
            <w:pPr>
              <w:jc w:val="center"/>
              <w:rPr>
                <w:rFonts w:ascii="Times New Roman" w:hAnsi="Times New Roman" w:cs="Times New Roman"/>
                <w:sz w:val="24"/>
                <w:szCs w:val="24"/>
              </w:rPr>
            </w:pPr>
          </w:p>
        </w:tc>
        <w:tc>
          <w:tcPr>
            <w:tcW w:w="1804" w:type="dxa"/>
            <w:shd w:val="clear" w:color="auto" w:fill="auto"/>
            <w:vAlign w:val="center"/>
          </w:tcPr>
          <w:p w14:paraId="02312B19"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00A62F8A" w14:textId="334F033F" w:rsidR="00D57B66" w:rsidRPr="00CE3275" w:rsidRDefault="00BD16E2" w:rsidP="00BD16E2">
            <w:pPr>
              <w:jc w:val="center"/>
              <w:rPr>
                <w:sz w:val="24"/>
                <w:szCs w:val="24"/>
              </w:rPr>
            </w:pPr>
            <w:r w:rsidRPr="00BD16E2">
              <w:rPr>
                <w:rFonts w:ascii="Times New Roman" w:eastAsia="MS Mincho" w:hAnsi="Times New Roman" w:cs="Times New Roman"/>
                <w:sz w:val="24"/>
                <w:szCs w:val="24"/>
                <w:lang w:eastAsia="lt-LT"/>
              </w:rPr>
              <w:lastRenderedPageBreak/>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3A9DFD59" w14:textId="77777777" w:rsidTr="009A7030">
        <w:tc>
          <w:tcPr>
            <w:tcW w:w="15806" w:type="dxa"/>
            <w:gridSpan w:val="11"/>
            <w:shd w:val="clear" w:color="auto" w:fill="F2F2F2" w:themeFill="background1" w:themeFillShade="F2"/>
            <w:vAlign w:val="center"/>
          </w:tcPr>
          <w:p w14:paraId="2E136F35" w14:textId="77777777" w:rsidR="00D57B66" w:rsidRPr="00B44F9E" w:rsidRDefault="00D57B66" w:rsidP="009A7030">
            <w:pPr>
              <w:jc w:val="center"/>
              <w:rPr>
                <w:rFonts w:ascii="Times New Roman" w:hAnsi="Times New Roman" w:cs="Times New Roman"/>
                <w:b/>
                <w:sz w:val="24"/>
                <w:szCs w:val="24"/>
              </w:rPr>
            </w:pPr>
            <w:r>
              <w:rPr>
                <w:rFonts w:ascii="Times New Roman" w:hAnsi="Times New Roman" w:cs="Times New Roman"/>
                <w:b/>
                <w:sz w:val="24"/>
                <w:szCs w:val="24"/>
              </w:rPr>
              <w:lastRenderedPageBreak/>
              <w:t>3.3</w:t>
            </w:r>
            <w:r w:rsidRPr="0090099A">
              <w:rPr>
                <w:rFonts w:ascii="Times New Roman" w:hAnsi="Times New Roman" w:cs="Times New Roman"/>
                <w:b/>
                <w:sz w:val="24"/>
                <w:szCs w:val="24"/>
              </w:rPr>
              <w:t xml:space="preserve">. </w:t>
            </w:r>
            <w:r>
              <w:rPr>
                <w:rFonts w:ascii="Times New Roman" w:hAnsi="Times New Roman" w:cs="Times New Roman"/>
                <w:b/>
                <w:sz w:val="24"/>
                <w:szCs w:val="24"/>
              </w:rPr>
              <w:t>P</w:t>
            </w:r>
            <w:r w:rsidRPr="00F10F96">
              <w:rPr>
                <w:rFonts w:ascii="Times New Roman" w:hAnsi="Times New Roman"/>
                <w:b/>
                <w:sz w:val="24"/>
                <w:szCs w:val="24"/>
              </w:rPr>
              <w:t>avojingos užkrečiamos ligos</w:t>
            </w:r>
            <w:r>
              <w:rPr>
                <w:rFonts w:ascii="Times New Roman" w:hAnsi="Times New Roman" w:cs="Times New Roman"/>
                <w:b/>
                <w:sz w:val="24"/>
                <w:szCs w:val="24"/>
              </w:rPr>
              <w:t xml:space="preserve"> pavojaus ir galimų padarinių mažinimo prevencijos priemonės:</w:t>
            </w:r>
          </w:p>
        </w:tc>
      </w:tr>
      <w:tr w:rsidR="00D57B66" w14:paraId="5FDE9E96" w14:textId="77777777" w:rsidTr="009A7030">
        <w:tc>
          <w:tcPr>
            <w:tcW w:w="567" w:type="dxa"/>
            <w:vAlign w:val="center"/>
          </w:tcPr>
          <w:p w14:paraId="5A0D11E7"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20.</w:t>
            </w:r>
          </w:p>
        </w:tc>
        <w:tc>
          <w:tcPr>
            <w:tcW w:w="3148" w:type="dxa"/>
            <w:vAlign w:val="center"/>
          </w:tcPr>
          <w:p w14:paraId="4274AB33" w14:textId="77777777" w:rsidR="00D57B66" w:rsidRDefault="00D57B66" w:rsidP="009A7030">
            <w:pPr>
              <w:rPr>
                <w:rFonts w:ascii="Times New Roman" w:hAnsi="Times New Roman" w:cs="Times New Roman"/>
                <w:sz w:val="24"/>
                <w:szCs w:val="24"/>
              </w:rPr>
            </w:pPr>
            <w:r w:rsidRPr="0090099A">
              <w:rPr>
                <w:rFonts w:ascii="Times New Roman" w:hAnsi="Times New Roman" w:cs="Times New Roman"/>
                <w:sz w:val="24"/>
                <w:szCs w:val="24"/>
              </w:rPr>
              <w:t xml:space="preserve">Sudaryti </w:t>
            </w:r>
            <w:r>
              <w:rPr>
                <w:rFonts w:ascii="Times New Roman" w:hAnsi="Times New Roman" w:cs="Times New Roman"/>
                <w:sz w:val="24"/>
                <w:szCs w:val="24"/>
              </w:rPr>
              <w:t>asmens sveikatos priežiūros įstaigoje savarankiškai pasiskiepijusių</w:t>
            </w:r>
            <w:r w:rsidRPr="0090099A">
              <w:rPr>
                <w:rFonts w:ascii="Times New Roman" w:hAnsi="Times New Roman" w:cs="Times New Roman"/>
                <w:sz w:val="24"/>
                <w:szCs w:val="24"/>
              </w:rPr>
              <w:t xml:space="preserve"> sezoninio gripo vakcina darbuotojų sąrašą</w:t>
            </w:r>
            <w:r>
              <w:rPr>
                <w:rFonts w:ascii="Times New Roman" w:hAnsi="Times New Roman" w:cs="Times New Roman"/>
                <w:sz w:val="24"/>
                <w:szCs w:val="24"/>
              </w:rPr>
              <w:t>.</w:t>
            </w:r>
          </w:p>
        </w:tc>
        <w:tc>
          <w:tcPr>
            <w:tcW w:w="2011" w:type="dxa"/>
            <w:vAlign w:val="center"/>
          </w:tcPr>
          <w:p w14:paraId="10D8AD08"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Darbuotojų sąrašas.</w:t>
            </w:r>
          </w:p>
        </w:tc>
        <w:tc>
          <w:tcPr>
            <w:tcW w:w="1472" w:type="dxa"/>
            <w:vAlign w:val="center"/>
          </w:tcPr>
          <w:p w14:paraId="6372B5CA"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2B4F4D4"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332138D1" w14:textId="77777777" w:rsidR="00D57B66" w:rsidRDefault="00D57B66" w:rsidP="009A7030">
            <w:pPr>
              <w:jc w:val="center"/>
              <w:rPr>
                <w:rFonts w:ascii="Times New Roman" w:hAnsi="Times New Roman" w:cs="Times New Roman"/>
                <w:sz w:val="24"/>
                <w:szCs w:val="24"/>
              </w:rPr>
            </w:pPr>
          </w:p>
        </w:tc>
        <w:tc>
          <w:tcPr>
            <w:tcW w:w="1134" w:type="dxa"/>
            <w:vAlign w:val="center"/>
          </w:tcPr>
          <w:p w14:paraId="1C8D6E90"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78D74C79" w14:textId="77777777" w:rsidR="00D57B66" w:rsidRDefault="00D57B66" w:rsidP="009A7030">
            <w:pPr>
              <w:jc w:val="center"/>
              <w:rPr>
                <w:rFonts w:ascii="Times New Roman" w:hAnsi="Times New Roman" w:cs="Times New Roman"/>
                <w:sz w:val="24"/>
                <w:szCs w:val="24"/>
              </w:rPr>
            </w:pPr>
          </w:p>
        </w:tc>
        <w:tc>
          <w:tcPr>
            <w:tcW w:w="1134" w:type="dxa"/>
            <w:vAlign w:val="center"/>
          </w:tcPr>
          <w:p w14:paraId="769DA6B4"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19114533" w14:textId="77777777" w:rsidR="00D57B66" w:rsidRDefault="00D57B66" w:rsidP="009A7030">
            <w:pPr>
              <w:jc w:val="center"/>
              <w:rPr>
                <w:rFonts w:ascii="Times New Roman" w:hAnsi="Times New Roman" w:cs="Times New Roman"/>
                <w:sz w:val="24"/>
                <w:szCs w:val="24"/>
              </w:rPr>
            </w:pPr>
          </w:p>
        </w:tc>
        <w:tc>
          <w:tcPr>
            <w:tcW w:w="1804" w:type="dxa"/>
            <w:shd w:val="clear" w:color="auto" w:fill="auto"/>
            <w:vAlign w:val="center"/>
          </w:tcPr>
          <w:p w14:paraId="4698681B" w14:textId="4D59F209" w:rsidR="00D57B66" w:rsidRPr="00D2395D" w:rsidRDefault="00262344" w:rsidP="007F00A1">
            <w:pPr>
              <w:jc w:val="center"/>
              <w:rPr>
                <w:rFonts w:ascii="Times New Roman" w:hAnsi="Times New Roman" w:cs="Times New Roman"/>
                <w:sz w:val="24"/>
                <w:szCs w:val="24"/>
              </w:rPr>
            </w:pPr>
            <w:r w:rsidRPr="00262344">
              <w:rPr>
                <w:rFonts w:ascii="Times New Roman" w:hAnsi="Times New Roman" w:cs="Times New Roman"/>
                <w:sz w:val="24"/>
                <w:szCs w:val="24"/>
              </w:rPr>
              <w:t xml:space="preserve">Direktoriaus pavaduotojas ugdymui Martyna </w:t>
            </w:r>
            <w:proofErr w:type="spellStart"/>
            <w:r w:rsidRPr="00262344">
              <w:rPr>
                <w:rFonts w:ascii="Times New Roman" w:hAnsi="Times New Roman" w:cs="Times New Roman"/>
                <w:sz w:val="24"/>
                <w:szCs w:val="24"/>
              </w:rPr>
              <w:t>Komparskienė</w:t>
            </w:r>
            <w:proofErr w:type="spellEnd"/>
          </w:p>
        </w:tc>
      </w:tr>
      <w:tr w:rsidR="00D57B66" w14:paraId="1C05A53D" w14:textId="77777777" w:rsidTr="009A7030">
        <w:tc>
          <w:tcPr>
            <w:tcW w:w="567" w:type="dxa"/>
            <w:vAlign w:val="center"/>
          </w:tcPr>
          <w:p w14:paraId="7A76C4F8"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21.</w:t>
            </w:r>
          </w:p>
        </w:tc>
        <w:tc>
          <w:tcPr>
            <w:tcW w:w="3148" w:type="dxa"/>
            <w:vAlign w:val="center"/>
          </w:tcPr>
          <w:p w14:paraId="396F4E30"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Instruktuoti darbuotojus, kaip elgtis paskelbtos gripo epidemijos metu.</w:t>
            </w:r>
          </w:p>
        </w:tc>
        <w:tc>
          <w:tcPr>
            <w:tcW w:w="2011" w:type="dxa"/>
            <w:vAlign w:val="center"/>
          </w:tcPr>
          <w:p w14:paraId="7E175715"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Papildomo instruktavimo organizavimas.</w:t>
            </w:r>
          </w:p>
        </w:tc>
        <w:tc>
          <w:tcPr>
            <w:tcW w:w="1472" w:type="dxa"/>
            <w:vAlign w:val="center"/>
          </w:tcPr>
          <w:p w14:paraId="6074C40D"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A9217A3"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51A1BE27" w14:textId="77777777" w:rsidR="00D57B66" w:rsidRDefault="00D57B66" w:rsidP="009A7030">
            <w:pPr>
              <w:jc w:val="center"/>
              <w:rPr>
                <w:rFonts w:ascii="Times New Roman" w:hAnsi="Times New Roman" w:cs="Times New Roman"/>
                <w:sz w:val="24"/>
                <w:szCs w:val="24"/>
              </w:rPr>
            </w:pPr>
          </w:p>
        </w:tc>
        <w:tc>
          <w:tcPr>
            <w:tcW w:w="1134" w:type="dxa"/>
            <w:vAlign w:val="center"/>
          </w:tcPr>
          <w:p w14:paraId="4508B469"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79FDFC9A" w14:textId="77777777" w:rsidR="00D57B66" w:rsidRDefault="00D57B66" w:rsidP="009A7030">
            <w:pPr>
              <w:jc w:val="center"/>
              <w:rPr>
                <w:rFonts w:ascii="Times New Roman" w:hAnsi="Times New Roman" w:cs="Times New Roman"/>
                <w:sz w:val="24"/>
                <w:szCs w:val="24"/>
              </w:rPr>
            </w:pPr>
          </w:p>
        </w:tc>
        <w:tc>
          <w:tcPr>
            <w:tcW w:w="1134" w:type="dxa"/>
            <w:vAlign w:val="center"/>
          </w:tcPr>
          <w:p w14:paraId="1FD0A5B2"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27159FC" w14:textId="77777777" w:rsidR="00D57B66" w:rsidRDefault="00D57B66" w:rsidP="009A7030">
            <w:pPr>
              <w:jc w:val="center"/>
              <w:rPr>
                <w:rFonts w:ascii="Times New Roman" w:hAnsi="Times New Roman" w:cs="Times New Roman"/>
                <w:sz w:val="24"/>
                <w:szCs w:val="24"/>
              </w:rPr>
            </w:pPr>
          </w:p>
        </w:tc>
        <w:tc>
          <w:tcPr>
            <w:tcW w:w="1804" w:type="dxa"/>
            <w:shd w:val="clear" w:color="auto" w:fill="auto"/>
            <w:vAlign w:val="center"/>
          </w:tcPr>
          <w:p w14:paraId="7195D47D" w14:textId="4B6A3203" w:rsidR="00D57B66" w:rsidRDefault="00262344" w:rsidP="004157F6">
            <w:pPr>
              <w:jc w:val="center"/>
            </w:pPr>
            <w:r w:rsidRPr="00262344">
              <w:rPr>
                <w:rFonts w:ascii="Times New Roman" w:hAnsi="Times New Roman" w:cs="Times New Roman"/>
                <w:sz w:val="24"/>
                <w:szCs w:val="24"/>
              </w:rPr>
              <w:t xml:space="preserve">Direktoriaus pavaduotojas ugdymui Martyna </w:t>
            </w:r>
            <w:proofErr w:type="spellStart"/>
            <w:r w:rsidRPr="00262344">
              <w:rPr>
                <w:rFonts w:ascii="Times New Roman" w:hAnsi="Times New Roman" w:cs="Times New Roman"/>
                <w:sz w:val="24"/>
                <w:szCs w:val="24"/>
              </w:rPr>
              <w:t>Komparskienė</w:t>
            </w:r>
            <w:proofErr w:type="spellEnd"/>
          </w:p>
        </w:tc>
      </w:tr>
      <w:tr w:rsidR="00D57B66" w14:paraId="5079DC79" w14:textId="77777777" w:rsidTr="009A7030">
        <w:tc>
          <w:tcPr>
            <w:tcW w:w="567" w:type="dxa"/>
            <w:tcBorders>
              <w:bottom w:val="single" w:sz="4" w:space="0" w:color="auto"/>
            </w:tcBorders>
            <w:vAlign w:val="center"/>
          </w:tcPr>
          <w:p w14:paraId="1FA0E94F"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22.</w:t>
            </w:r>
          </w:p>
        </w:tc>
        <w:tc>
          <w:tcPr>
            <w:tcW w:w="3148" w:type="dxa"/>
            <w:tcBorders>
              <w:bottom w:val="single" w:sz="4" w:space="0" w:color="auto"/>
            </w:tcBorders>
            <w:vAlign w:val="center"/>
          </w:tcPr>
          <w:p w14:paraId="7B232E7F" w14:textId="77777777" w:rsidR="00D57B66" w:rsidRPr="001D675B" w:rsidRDefault="00D57B66" w:rsidP="009A7030">
            <w:pPr>
              <w:rPr>
                <w:rFonts w:ascii="Times New Roman" w:hAnsi="Times New Roman" w:cs="Times New Roman"/>
                <w:sz w:val="24"/>
                <w:szCs w:val="24"/>
              </w:rPr>
            </w:pPr>
            <w:r>
              <w:rPr>
                <w:rFonts w:ascii="Times New Roman" w:hAnsi="Times New Roman" w:cs="Times New Roman"/>
                <w:sz w:val="24"/>
                <w:szCs w:val="24"/>
              </w:rPr>
              <w:t xml:space="preserve">Pagal poreikį paskirti darbuotoją, atsakingą už informacijos </w:t>
            </w:r>
            <w:r w:rsidRPr="001D675B">
              <w:rPr>
                <w:rFonts w:ascii="Times New Roman" w:hAnsi="Times New Roman" w:cs="Times New Roman"/>
                <w:sz w:val="24"/>
                <w:szCs w:val="24"/>
              </w:rPr>
              <w:t xml:space="preserve">apie </w:t>
            </w:r>
            <w:r w:rsidRPr="008E157F">
              <w:rPr>
                <w:rFonts w:ascii="Times New Roman" w:hAnsi="Times New Roman" w:cs="Times New Roman"/>
                <w:sz w:val="24"/>
                <w:szCs w:val="24"/>
              </w:rPr>
              <w:t xml:space="preserve">įstaigos </w:t>
            </w:r>
            <w:r>
              <w:rPr>
                <w:rFonts w:ascii="Times New Roman" w:hAnsi="Times New Roman" w:cs="Times New Roman"/>
                <w:sz w:val="24"/>
                <w:szCs w:val="24"/>
              </w:rPr>
              <w:t xml:space="preserve">darbuotojų </w:t>
            </w:r>
            <w:r w:rsidRPr="001D675B">
              <w:rPr>
                <w:rFonts w:ascii="Times New Roman" w:hAnsi="Times New Roman" w:cs="Times New Roman"/>
                <w:sz w:val="24"/>
                <w:szCs w:val="24"/>
              </w:rPr>
              <w:t>sergamumą</w:t>
            </w:r>
            <w:r>
              <w:rPr>
                <w:rFonts w:ascii="Times New Roman" w:hAnsi="Times New Roman" w:cs="Times New Roman"/>
                <w:sz w:val="24"/>
                <w:szCs w:val="24"/>
              </w:rPr>
              <w:t xml:space="preserve">, teikimą valstybės institucijoms, savivaldybės administracijos padaliniams, </w:t>
            </w:r>
            <w:proofErr w:type="spellStart"/>
            <w:r w:rsidRPr="001D675B">
              <w:rPr>
                <w:rFonts w:ascii="Times New Roman" w:hAnsi="Times New Roman" w:cs="Times New Roman"/>
                <w:sz w:val="24"/>
                <w:szCs w:val="24"/>
              </w:rPr>
              <w:t>pandeminio</w:t>
            </w:r>
            <w:proofErr w:type="spellEnd"/>
            <w:r w:rsidRPr="001D675B">
              <w:rPr>
                <w:rFonts w:ascii="Times New Roman" w:hAnsi="Times New Roman" w:cs="Times New Roman"/>
                <w:sz w:val="24"/>
                <w:szCs w:val="24"/>
              </w:rPr>
              <w:t xml:space="preserve"> gripo</w:t>
            </w:r>
            <w:r>
              <w:rPr>
                <w:rFonts w:ascii="Times New Roman" w:hAnsi="Times New Roman" w:cs="Times New Roman"/>
                <w:sz w:val="24"/>
                <w:szCs w:val="24"/>
              </w:rPr>
              <w:t>,</w:t>
            </w:r>
            <w:r w:rsidRPr="001D675B">
              <w:rPr>
                <w:rFonts w:ascii="Times New Roman" w:hAnsi="Times New Roman" w:cs="Times New Roman"/>
                <w:sz w:val="24"/>
                <w:szCs w:val="24"/>
              </w:rPr>
              <w:t xml:space="preserve"> paskelbtos savivaldybėje gripo epidemijos </w:t>
            </w:r>
            <w:r>
              <w:rPr>
                <w:rFonts w:ascii="Times New Roman" w:hAnsi="Times New Roman" w:cs="Times New Roman"/>
                <w:sz w:val="24"/>
                <w:szCs w:val="24"/>
              </w:rPr>
              <w:t>ir kitais susirgimų atvejais.</w:t>
            </w:r>
          </w:p>
        </w:tc>
        <w:tc>
          <w:tcPr>
            <w:tcW w:w="2011" w:type="dxa"/>
            <w:tcBorders>
              <w:bottom w:val="single" w:sz="4" w:space="0" w:color="auto"/>
            </w:tcBorders>
            <w:vAlign w:val="center"/>
          </w:tcPr>
          <w:p w14:paraId="0FBBC430"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Įsakymas ir darbuotojo instruktavimas.</w:t>
            </w:r>
          </w:p>
        </w:tc>
        <w:tc>
          <w:tcPr>
            <w:tcW w:w="1472" w:type="dxa"/>
            <w:tcBorders>
              <w:bottom w:val="single" w:sz="4" w:space="0" w:color="auto"/>
            </w:tcBorders>
            <w:vAlign w:val="center"/>
          </w:tcPr>
          <w:p w14:paraId="31621744"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tcBorders>
            <w:vAlign w:val="center"/>
          </w:tcPr>
          <w:p w14:paraId="1B235D87" w14:textId="77777777" w:rsidR="00D57B66" w:rsidRPr="001D675B" w:rsidRDefault="00D57B66" w:rsidP="009A7030">
            <w:pPr>
              <w:jc w:val="center"/>
              <w:rPr>
                <w:rFonts w:ascii="Times New Roman" w:hAnsi="Times New Roman" w:cs="Times New Roman"/>
              </w:rPr>
            </w:pPr>
            <w:r w:rsidRPr="001D675B">
              <w:rPr>
                <w:rFonts w:ascii="Times New Roman" w:hAnsi="Times New Roman" w:cs="Times New Roman"/>
              </w:rPr>
              <w:t>Gavus nurodymą</w:t>
            </w:r>
          </w:p>
        </w:tc>
        <w:tc>
          <w:tcPr>
            <w:tcW w:w="1134" w:type="dxa"/>
            <w:tcBorders>
              <w:bottom w:val="single" w:sz="4" w:space="0" w:color="auto"/>
            </w:tcBorders>
            <w:vAlign w:val="center"/>
          </w:tcPr>
          <w:p w14:paraId="36C7C502" w14:textId="77777777" w:rsidR="00D57B66" w:rsidRDefault="00D57B66" w:rsidP="009A7030">
            <w:pPr>
              <w:jc w:val="center"/>
              <w:rPr>
                <w:rFonts w:ascii="Times New Roman" w:hAnsi="Times New Roman" w:cs="Times New Roman"/>
                <w:sz w:val="24"/>
                <w:szCs w:val="24"/>
              </w:rPr>
            </w:pPr>
          </w:p>
        </w:tc>
        <w:tc>
          <w:tcPr>
            <w:tcW w:w="1134" w:type="dxa"/>
            <w:tcBorders>
              <w:bottom w:val="single" w:sz="4" w:space="0" w:color="auto"/>
            </w:tcBorders>
            <w:vAlign w:val="center"/>
          </w:tcPr>
          <w:p w14:paraId="28DDA3B6" w14:textId="77777777" w:rsidR="00D57B66" w:rsidRDefault="00D57B66" w:rsidP="009A7030">
            <w:pPr>
              <w:jc w:val="center"/>
              <w:rPr>
                <w:rFonts w:ascii="Times New Roman" w:hAnsi="Times New Roman" w:cs="Times New Roman"/>
                <w:sz w:val="24"/>
                <w:szCs w:val="24"/>
              </w:rPr>
            </w:pPr>
            <w:r w:rsidRPr="001D675B">
              <w:rPr>
                <w:rFonts w:ascii="Times New Roman" w:hAnsi="Times New Roman" w:cs="Times New Roman"/>
              </w:rPr>
              <w:t>Gavus nurodymą</w:t>
            </w:r>
          </w:p>
        </w:tc>
        <w:tc>
          <w:tcPr>
            <w:tcW w:w="1134" w:type="dxa"/>
            <w:tcBorders>
              <w:bottom w:val="single" w:sz="4" w:space="0" w:color="auto"/>
            </w:tcBorders>
            <w:vAlign w:val="center"/>
          </w:tcPr>
          <w:p w14:paraId="59DE499E" w14:textId="77777777" w:rsidR="00D57B66" w:rsidRDefault="00D57B66" w:rsidP="009A7030">
            <w:pPr>
              <w:jc w:val="center"/>
              <w:rPr>
                <w:rFonts w:ascii="Times New Roman" w:hAnsi="Times New Roman" w:cs="Times New Roman"/>
                <w:sz w:val="24"/>
                <w:szCs w:val="24"/>
              </w:rPr>
            </w:pPr>
          </w:p>
        </w:tc>
        <w:tc>
          <w:tcPr>
            <w:tcW w:w="1134" w:type="dxa"/>
            <w:tcBorders>
              <w:bottom w:val="single" w:sz="4" w:space="0" w:color="auto"/>
            </w:tcBorders>
            <w:vAlign w:val="center"/>
          </w:tcPr>
          <w:p w14:paraId="3FBB1DB2" w14:textId="77777777" w:rsidR="00D57B66" w:rsidRDefault="00D57B66" w:rsidP="009A7030">
            <w:pPr>
              <w:jc w:val="center"/>
              <w:rPr>
                <w:rFonts w:ascii="Times New Roman" w:hAnsi="Times New Roman" w:cs="Times New Roman"/>
                <w:sz w:val="24"/>
                <w:szCs w:val="24"/>
              </w:rPr>
            </w:pPr>
            <w:r w:rsidRPr="001D675B">
              <w:rPr>
                <w:rFonts w:ascii="Times New Roman" w:hAnsi="Times New Roman" w:cs="Times New Roman"/>
              </w:rPr>
              <w:t>Gavus nurodymą</w:t>
            </w:r>
          </w:p>
        </w:tc>
        <w:tc>
          <w:tcPr>
            <w:tcW w:w="1134" w:type="dxa"/>
            <w:tcBorders>
              <w:bottom w:val="single" w:sz="4" w:space="0" w:color="auto"/>
            </w:tcBorders>
            <w:vAlign w:val="center"/>
          </w:tcPr>
          <w:p w14:paraId="086F13B4" w14:textId="77777777" w:rsidR="00D57B66" w:rsidRDefault="00D57B66" w:rsidP="009A7030">
            <w:pPr>
              <w:jc w:val="center"/>
              <w:rPr>
                <w:rFonts w:ascii="Times New Roman" w:hAnsi="Times New Roman" w:cs="Times New Roman"/>
                <w:sz w:val="24"/>
                <w:szCs w:val="24"/>
              </w:rPr>
            </w:pPr>
          </w:p>
        </w:tc>
        <w:tc>
          <w:tcPr>
            <w:tcW w:w="1804" w:type="dxa"/>
            <w:tcBorders>
              <w:bottom w:val="single" w:sz="4" w:space="0" w:color="auto"/>
            </w:tcBorders>
            <w:shd w:val="clear" w:color="auto" w:fill="auto"/>
            <w:vAlign w:val="center"/>
          </w:tcPr>
          <w:p w14:paraId="57C7AA36"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2920200A" w14:textId="42846F9B" w:rsidR="00D57B66" w:rsidRDefault="00BD16E2" w:rsidP="006F3999">
            <w:pPr>
              <w:jc w:val="center"/>
            </w:pPr>
            <w:r>
              <w:rPr>
                <w:rFonts w:ascii="Times New Roman" w:eastAsia="Calibri" w:hAnsi="Times New Roman" w:cs="Times New Roman"/>
                <w:sz w:val="24"/>
              </w:rPr>
              <w:t>Audra Tomonienė</w:t>
            </w:r>
          </w:p>
        </w:tc>
      </w:tr>
      <w:tr w:rsidR="00D57B66" w14:paraId="4A77CC28" w14:textId="77777777" w:rsidTr="009A7030">
        <w:tc>
          <w:tcPr>
            <w:tcW w:w="567" w:type="dxa"/>
            <w:tcBorders>
              <w:top w:val="single" w:sz="4" w:space="0" w:color="auto"/>
              <w:left w:val="single" w:sz="4" w:space="0" w:color="auto"/>
              <w:bottom w:val="single" w:sz="4" w:space="0" w:color="auto"/>
              <w:right w:val="single" w:sz="4" w:space="0" w:color="auto"/>
            </w:tcBorders>
            <w:vAlign w:val="center"/>
          </w:tcPr>
          <w:p w14:paraId="6E0BFAAD" w14:textId="77777777" w:rsidR="00D57B66" w:rsidRDefault="00D57B66" w:rsidP="009A7030">
            <w:pPr>
              <w:rPr>
                <w:rFonts w:ascii="Times New Roman" w:hAnsi="Times New Roman" w:cs="Times New Roman"/>
                <w:sz w:val="24"/>
                <w:szCs w:val="24"/>
              </w:rPr>
            </w:pPr>
            <w:r>
              <w:rPr>
                <w:rFonts w:ascii="Times New Roman" w:hAnsi="Times New Roman" w:cs="Times New Roman"/>
                <w:sz w:val="24"/>
                <w:szCs w:val="24"/>
              </w:rPr>
              <w:t>23.</w:t>
            </w:r>
          </w:p>
        </w:tc>
        <w:tc>
          <w:tcPr>
            <w:tcW w:w="3148" w:type="dxa"/>
            <w:tcBorders>
              <w:top w:val="single" w:sz="4" w:space="0" w:color="auto"/>
              <w:left w:val="single" w:sz="4" w:space="0" w:color="auto"/>
              <w:bottom w:val="single" w:sz="4" w:space="0" w:color="auto"/>
              <w:right w:val="single" w:sz="4" w:space="0" w:color="auto"/>
            </w:tcBorders>
            <w:vAlign w:val="center"/>
          </w:tcPr>
          <w:p w14:paraId="7D0E56F9" w14:textId="382F078A" w:rsidR="00D57B66" w:rsidRDefault="00D57B66" w:rsidP="009A7030">
            <w:pPr>
              <w:rPr>
                <w:rFonts w:ascii="Times New Roman" w:hAnsi="Times New Roman"/>
                <w:color w:val="000000"/>
                <w:sz w:val="24"/>
                <w:szCs w:val="24"/>
                <w:shd w:val="clear" w:color="auto" w:fill="FFFFFF"/>
              </w:rPr>
            </w:pPr>
            <w:r>
              <w:rPr>
                <w:rFonts w:ascii="Times New Roman" w:hAnsi="Times New Roman"/>
                <w:sz w:val="24"/>
                <w:szCs w:val="24"/>
              </w:rPr>
              <w:t xml:space="preserve">Sumažinti patalpose esančių bakterijų kiekį. </w:t>
            </w:r>
            <w:r>
              <w:rPr>
                <w:rFonts w:ascii="Times New Roman" w:hAnsi="Times New Roman"/>
                <w:color w:val="000000"/>
                <w:sz w:val="24"/>
                <w:szCs w:val="24"/>
                <w:shd w:val="clear" w:color="auto" w:fill="FFFFFF"/>
              </w:rPr>
              <w:t xml:space="preserve">Laikytis galiojančių higienos normų, laiku, pagal numatytą planą vykdyti patalpų valymo darbus, organizuoti dažną rankų plovimą, sustiprinti </w:t>
            </w:r>
            <w:r>
              <w:rPr>
                <w:rFonts w:ascii="Times New Roman" w:hAnsi="Times New Roman"/>
                <w:color w:val="000000"/>
                <w:sz w:val="24"/>
                <w:szCs w:val="24"/>
                <w:shd w:val="clear" w:color="auto" w:fill="FFFFFF"/>
              </w:rPr>
              <w:lastRenderedPageBreak/>
              <w:t>sanitarines sąlygas, pasirūpinti asmens higienos priemonėmis (muilas).</w:t>
            </w:r>
          </w:p>
          <w:p w14:paraId="5C9CAE31" w14:textId="433FAE4B" w:rsidR="00D57B66" w:rsidRDefault="00D57B66" w:rsidP="009A7030">
            <w:pPr>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tcPr>
          <w:p w14:paraId="01D364A6"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lastRenderedPageBreak/>
              <w:t>Papildomo instruktavimo organizavimas.</w:t>
            </w:r>
          </w:p>
        </w:tc>
        <w:tc>
          <w:tcPr>
            <w:tcW w:w="1472" w:type="dxa"/>
            <w:tcBorders>
              <w:top w:val="single" w:sz="4" w:space="0" w:color="auto"/>
              <w:left w:val="single" w:sz="4" w:space="0" w:color="auto"/>
              <w:bottom w:val="single" w:sz="4" w:space="0" w:color="auto"/>
              <w:right w:val="single" w:sz="4" w:space="0" w:color="auto"/>
            </w:tcBorders>
            <w:vAlign w:val="center"/>
          </w:tcPr>
          <w:p w14:paraId="25C8D56D"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B07504"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tcBorders>
              <w:top w:val="single" w:sz="4" w:space="0" w:color="auto"/>
              <w:left w:val="single" w:sz="4" w:space="0" w:color="auto"/>
              <w:bottom w:val="single" w:sz="4" w:space="0" w:color="auto"/>
              <w:right w:val="single" w:sz="4" w:space="0" w:color="auto"/>
            </w:tcBorders>
            <w:vAlign w:val="center"/>
          </w:tcPr>
          <w:p w14:paraId="2085F0B3" w14:textId="77777777" w:rsidR="00D57B66" w:rsidRDefault="00D57B66" w:rsidP="009A703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6FB920"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tcBorders>
              <w:top w:val="single" w:sz="4" w:space="0" w:color="auto"/>
              <w:left w:val="single" w:sz="4" w:space="0" w:color="auto"/>
              <w:bottom w:val="single" w:sz="4" w:space="0" w:color="auto"/>
              <w:right w:val="single" w:sz="4" w:space="0" w:color="auto"/>
            </w:tcBorders>
            <w:vAlign w:val="center"/>
          </w:tcPr>
          <w:p w14:paraId="521DE002" w14:textId="77777777" w:rsidR="00D57B66" w:rsidRDefault="00D57B66" w:rsidP="009A703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278F55" w14:textId="77777777" w:rsidR="00D57B66" w:rsidRDefault="00D57B66" w:rsidP="009A7030">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tcBorders>
              <w:top w:val="single" w:sz="4" w:space="0" w:color="auto"/>
              <w:left w:val="single" w:sz="4" w:space="0" w:color="auto"/>
              <w:bottom w:val="single" w:sz="4" w:space="0" w:color="auto"/>
              <w:right w:val="single" w:sz="4" w:space="0" w:color="auto"/>
            </w:tcBorders>
            <w:vAlign w:val="center"/>
          </w:tcPr>
          <w:p w14:paraId="0BB28B38" w14:textId="77777777" w:rsidR="00D57B66" w:rsidRDefault="00D57B66" w:rsidP="009A7030">
            <w:pPr>
              <w:jc w:val="center"/>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5B93A6ED" w14:textId="5610BDAE" w:rsidR="00D57B66" w:rsidRDefault="00262344" w:rsidP="007F00A1">
            <w:pPr>
              <w:jc w:val="center"/>
            </w:pPr>
            <w:r w:rsidRPr="00262344">
              <w:rPr>
                <w:rFonts w:ascii="Times New Roman" w:hAnsi="Times New Roman" w:cs="Times New Roman"/>
                <w:sz w:val="24"/>
                <w:szCs w:val="24"/>
              </w:rPr>
              <w:t xml:space="preserve">Direktoriaus pavaduotojas ugdymui Martyna </w:t>
            </w:r>
            <w:proofErr w:type="spellStart"/>
            <w:r w:rsidRPr="00262344">
              <w:rPr>
                <w:rFonts w:ascii="Times New Roman" w:hAnsi="Times New Roman" w:cs="Times New Roman"/>
                <w:sz w:val="24"/>
                <w:szCs w:val="24"/>
              </w:rPr>
              <w:t>Komparskienė</w:t>
            </w:r>
            <w:proofErr w:type="spellEnd"/>
          </w:p>
        </w:tc>
      </w:tr>
    </w:tbl>
    <w:tbl>
      <w:tblPr>
        <w:tblStyle w:val="TableGrid2"/>
        <w:tblW w:w="15806" w:type="dxa"/>
        <w:tblInd w:w="-601" w:type="dxa"/>
        <w:tblBorders>
          <w:top w:val="none" w:sz="0" w:space="0" w:color="auto"/>
        </w:tblBorders>
        <w:tblLayout w:type="fixed"/>
        <w:tblLook w:val="04A0" w:firstRow="1" w:lastRow="0" w:firstColumn="1" w:lastColumn="0" w:noHBand="0" w:noVBand="1"/>
      </w:tblPr>
      <w:tblGrid>
        <w:gridCol w:w="15806"/>
      </w:tblGrid>
      <w:tr w:rsidR="00D044D2" w:rsidRPr="004D2F17" w14:paraId="5A10994C" w14:textId="77777777" w:rsidTr="00B06F58">
        <w:trPr>
          <w:trHeight w:val="167"/>
        </w:trPr>
        <w:tc>
          <w:tcPr>
            <w:tcW w:w="15806" w:type="dxa"/>
            <w:tcBorders>
              <w:top w:val="single" w:sz="4" w:space="0" w:color="auto"/>
              <w:bottom w:val="single" w:sz="4" w:space="0" w:color="auto"/>
            </w:tcBorders>
            <w:shd w:val="clear" w:color="auto" w:fill="F2F2F2" w:themeFill="background1" w:themeFillShade="F2"/>
            <w:vAlign w:val="center"/>
          </w:tcPr>
          <w:p w14:paraId="70DFF03F" w14:textId="4DE8CDE1" w:rsidR="00D044D2" w:rsidRPr="004D2F17" w:rsidRDefault="00D044D2" w:rsidP="00E518E1">
            <w:pPr>
              <w:jc w:val="center"/>
              <w:rPr>
                <w:rFonts w:ascii="Times New Roman" w:hAnsi="Times New Roman" w:cs="Times New Roman"/>
                <w:b/>
                <w:sz w:val="24"/>
                <w:szCs w:val="24"/>
              </w:rPr>
            </w:pPr>
            <w:r>
              <w:rPr>
                <w:rFonts w:ascii="Times New Roman" w:hAnsi="Times New Roman" w:cs="Times New Roman"/>
                <w:b/>
                <w:sz w:val="24"/>
                <w:szCs w:val="24"/>
              </w:rPr>
              <w:lastRenderedPageBreak/>
              <w:t>3.4</w:t>
            </w:r>
            <w:r w:rsidRPr="00682FF5">
              <w:rPr>
                <w:rFonts w:ascii="Times New Roman" w:hAnsi="Times New Roman" w:cs="Times New Roman"/>
                <w:b/>
                <w:sz w:val="24"/>
                <w:szCs w:val="24"/>
              </w:rPr>
              <w:t>.</w:t>
            </w:r>
            <w:r>
              <w:rPr>
                <w:rFonts w:ascii="Times New Roman" w:hAnsi="Times New Roman" w:cs="Times New Roman"/>
                <w:b/>
                <w:sz w:val="24"/>
                <w:szCs w:val="24"/>
              </w:rPr>
              <w:t xml:space="preserve"> </w:t>
            </w:r>
            <w:r w:rsidR="00B06F58">
              <w:rPr>
                <w:rFonts w:ascii="Times New Roman" w:hAnsi="Times New Roman" w:cs="Times New Roman"/>
                <w:b/>
                <w:sz w:val="24"/>
                <w:szCs w:val="24"/>
              </w:rPr>
              <w:t>Pavojingo radinio</w:t>
            </w:r>
            <w:r>
              <w:rPr>
                <w:rFonts w:ascii="Times New Roman" w:hAnsi="Times New Roman"/>
                <w:b/>
                <w:sz w:val="24"/>
                <w:szCs w:val="24"/>
              </w:rPr>
              <w:t xml:space="preserve"> </w:t>
            </w:r>
            <w:r>
              <w:rPr>
                <w:rFonts w:ascii="Times New Roman" w:hAnsi="Times New Roman" w:cs="Times New Roman"/>
                <w:b/>
                <w:sz w:val="24"/>
                <w:szCs w:val="24"/>
              </w:rPr>
              <w:t>pavojaus ir galimų padarinių mažinimo prevencijos priemonės.</w:t>
            </w:r>
          </w:p>
        </w:tc>
      </w:tr>
    </w:tbl>
    <w:tbl>
      <w:tblPr>
        <w:tblStyle w:val="Lentelstinklelis"/>
        <w:tblW w:w="15806" w:type="dxa"/>
        <w:tblInd w:w="-601" w:type="dxa"/>
        <w:tblLayout w:type="fixed"/>
        <w:tblLook w:val="04A0" w:firstRow="1" w:lastRow="0" w:firstColumn="1" w:lastColumn="0" w:noHBand="0" w:noVBand="1"/>
      </w:tblPr>
      <w:tblGrid>
        <w:gridCol w:w="567"/>
        <w:gridCol w:w="3148"/>
        <w:gridCol w:w="2011"/>
        <w:gridCol w:w="1472"/>
        <w:gridCol w:w="1134"/>
        <w:gridCol w:w="1134"/>
        <w:gridCol w:w="1134"/>
        <w:gridCol w:w="1134"/>
        <w:gridCol w:w="1134"/>
        <w:gridCol w:w="1134"/>
        <w:gridCol w:w="1804"/>
      </w:tblGrid>
      <w:tr w:rsidR="00D044D2" w14:paraId="3AEC0F29" w14:textId="77777777" w:rsidTr="009147DD">
        <w:tc>
          <w:tcPr>
            <w:tcW w:w="567" w:type="dxa"/>
            <w:tcBorders>
              <w:top w:val="single" w:sz="4" w:space="0" w:color="auto"/>
            </w:tcBorders>
            <w:vAlign w:val="center"/>
          </w:tcPr>
          <w:p w14:paraId="49D5CE8D" w14:textId="77777777" w:rsidR="00D044D2" w:rsidRDefault="00D044D2" w:rsidP="00D044D2">
            <w:pPr>
              <w:rPr>
                <w:rFonts w:ascii="Times New Roman" w:hAnsi="Times New Roman" w:cs="Times New Roman"/>
                <w:sz w:val="24"/>
                <w:szCs w:val="24"/>
              </w:rPr>
            </w:pPr>
            <w:r>
              <w:rPr>
                <w:rFonts w:ascii="Times New Roman" w:hAnsi="Times New Roman" w:cs="Times New Roman"/>
                <w:sz w:val="24"/>
                <w:szCs w:val="24"/>
              </w:rPr>
              <w:t>24.</w:t>
            </w:r>
          </w:p>
        </w:tc>
        <w:tc>
          <w:tcPr>
            <w:tcW w:w="3148" w:type="dxa"/>
            <w:tcBorders>
              <w:top w:val="single" w:sz="4" w:space="0" w:color="auto"/>
              <w:bottom w:val="single" w:sz="4" w:space="0" w:color="auto"/>
            </w:tcBorders>
            <w:vAlign w:val="center"/>
          </w:tcPr>
          <w:p w14:paraId="2A61DE2D" w14:textId="25FBA71B" w:rsidR="00D044D2" w:rsidRDefault="00D044D2" w:rsidP="00D044D2">
            <w:pPr>
              <w:rPr>
                <w:rFonts w:ascii="Times New Roman" w:hAnsi="Times New Roman" w:cs="Times New Roman"/>
                <w:sz w:val="24"/>
                <w:szCs w:val="24"/>
              </w:rPr>
            </w:pPr>
            <w:r>
              <w:rPr>
                <w:rFonts w:ascii="Times New Roman" w:hAnsi="Times New Roman" w:cs="Times New Roman"/>
                <w:sz w:val="24"/>
                <w:szCs w:val="24"/>
              </w:rPr>
              <w:t>Vykdyti nuolatinę darbuotojų, kitų asmenų ar lankytojų patekimo į įstaigą ir teritorijos vizualinę kontrolę.</w:t>
            </w:r>
          </w:p>
        </w:tc>
        <w:tc>
          <w:tcPr>
            <w:tcW w:w="2011" w:type="dxa"/>
            <w:tcBorders>
              <w:top w:val="single" w:sz="4" w:space="0" w:color="auto"/>
              <w:bottom w:val="single" w:sz="4" w:space="0" w:color="auto"/>
            </w:tcBorders>
            <w:vAlign w:val="center"/>
          </w:tcPr>
          <w:p w14:paraId="07952DDB" w14:textId="77777777" w:rsidR="00D044D2" w:rsidRDefault="00D044D2" w:rsidP="00D044D2">
            <w:pPr>
              <w:jc w:val="center"/>
              <w:rPr>
                <w:rFonts w:ascii="Times New Roman" w:hAnsi="Times New Roman" w:cs="Times New Roman"/>
                <w:sz w:val="24"/>
                <w:szCs w:val="24"/>
              </w:rPr>
            </w:pPr>
            <w:r>
              <w:rPr>
                <w:rFonts w:ascii="Times New Roman" w:hAnsi="Times New Roman" w:cs="Times New Roman"/>
                <w:sz w:val="24"/>
                <w:szCs w:val="24"/>
              </w:rPr>
              <w:t>Žmonių patekimo tvarkos sudarymas.</w:t>
            </w:r>
          </w:p>
        </w:tc>
        <w:tc>
          <w:tcPr>
            <w:tcW w:w="1472" w:type="dxa"/>
            <w:tcBorders>
              <w:top w:val="single" w:sz="4" w:space="0" w:color="auto"/>
              <w:bottom w:val="single" w:sz="4" w:space="0" w:color="auto"/>
            </w:tcBorders>
            <w:vAlign w:val="center"/>
          </w:tcPr>
          <w:p w14:paraId="010CE54E" w14:textId="77777777" w:rsidR="00D044D2" w:rsidRDefault="00591209" w:rsidP="00D044D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tcBorders>
            <w:vAlign w:val="center"/>
          </w:tcPr>
          <w:p w14:paraId="66C5A465" w14:textId="77777777" w:rsidR="00D044D2" w:rsidRDefault="00D044D2" w:rsidP="00D044D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tcBorders>
              <w:top w:val="single" w:sz="4" w:space="0" w:color="auto"/>
              <w:bottom w:val="single" w:sz="4" w:space="0" w:color="auto"/>
            </w:tcBorders>
            <w:vAlign w:val="center"/>
          </w:tcPr>
          <w:p w14:paraId="4740A656" w14:textId="77777777" w:rsidR="00D044D2" w:rsidRDefault="00D044D2" w:rsidP="00D044D2">
            <w:pPr>
              <w:jc w:val="center"/>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14:paraId="163A08E9" w14:textId="77777777" w:rsidR="00D044D2" w:rsidRDefault="00D044D2" w:rsidP="00D044D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tcBorders>
              <w:top w:val="single" w:sz="4" w:space="0" w:color="auto"/>
              <w:bottom w:val="single" w:sz="4" w:space="0" w:color="auto"/>
            </w:tcBorders>
            <w:vAlign w:val="center"/>
          </w:tcPr>
          <w:p w14:paraId="4B749A0D" w14:textId="77777777" w:rsidR="00D044D2" w:rsidRDefault="00D044D2" w:rsidP="00D044D2">
            <w:pPr>
              <w:jc w:val="center"/>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14:paraId="5346C288" w14:textId="77777777" w:rsidR="00D044D2" w:rsidRDefault="00D044D2" w:rsidP="00D044D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tcBorders>
              <w:top w:val="single" w:sz="4" w:space="0" w:color="auto"/>
              <w:bottom w:val="single" w:sz="4" w:space="0" w:color="auto"/>
            </w:tcBorders>
            <w:vAlign w:val="center"/>
          </w:tcPr>
          <w:p w14:paraId="5CA1C521" w14:textId="77777777" w:rsidR="00D044D2" w:rsidRDefault="00D044D2" w:rsidP="00D044D2">
            <w:pPr>
              <w:jc w:val="center"/>
              <w:rPr>
                <w:rFonts w:ascii="Times New Roman" w:hAnsi="Times New Roman" w:cs="Times New Roman"/>
                <w:sz w:val="24"/>
                <w:szCs w:val="24"/>
              </w:rPr>
            </w:pPr>
          </w:p>
        </w:tc>
        <w:tc>
          <w:tcPr>
            <w:tcW w:w="1804" w:type="dxa"/>
            <w:tcBorders>
              <w:top w:val="single" w:sz="4" w:space="0" w:color="auto"/>
              <w:bottom w:val="single" w:sz="4" w:space="0" w:color="auto"/>
            </w:tcBorders>
            <w:shd w:val="clear" w:color="auto" w:fill="auto"/>
            <w:vAlign w:val="center"/>
          </w:tcPr>
          <w:p w14:paraId="1D07FF0A"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45146824" w14:textId="56CFED09" w:rsidR="00D044D2" w:rsidRPr="00B64B0B" w:rsidRDefault="00BD16E2" w:rsidP="00BD16E2">
            <w:pPr>
              <w:jc w:val="center"/>
              <w:rPr>
                <w:rFonts w:ascii="Times New Roman" w:hAnsi="Times New Roman" w:cs="Times New Roman"/>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5CB5E78C" w14:textId="77777777" w:rsidTr="00D044D2">
        <w:tc>
          <w:tcPr>
            <w:tcW w:w="567" w:type="dxa"/>
            <w:tcBorders>
              <w:right w:val="single" w:sz="4" w:space="0" w:color="auto"/>
            </w:tcBorders>
            <w:vAlign w:val="center"/>
          </w:tcPr>
          <w:p w14:paraId="0D0E68D2"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25.</w:t>
            </w:r>
          </w:p>
        </w:tc>
        <w:tc>
          <w:tcPr>
            <w:tcW w:w="3148" w:type="dxa"/>
            <w:tcBorders>
              <w:top w:val="single" w:sz="4" w:space="0" w:color="auto"/>
              <w:left w:val="single" w:sz="4" w:space="0" w:color="auto"/>
              <w:bottom w:val="single" w:sz="4" w:space="0" w:color="auto"/>
              <w:right w:val="single" w:sz="4" w:space="0" w:color="auto"/>
            </w:tcBorders>
            <w:vAlign w:val="center"/>
          </w:tcPr>
          <w:p w14:paraId="7CD7FA5B"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 xml:space="preserve">Patvirtinti darbuotojų, </w:t>
            </w:r>
            <w:r w:rsidRPr="00374C3B">
              <w:rPr>
                <w:rFonts w:ascii="Times New Roman" w:hAnsi="Times New Roman" w:cs="Times New Roman"/>
                <w:sz w:val="24"/>
                <w:szCs w:val="24"/>
              </w:rPr>
              <w:t xml:space="preserve">kitų asmenų ar lankytojų </w:t>
            </w:r>
            <w:r>
              <w:rPr>
                <w:rFonts w:ascii="Times New Roman" w:hAnsi="Times New Roman" w:cs="Times New Roman"/>
                <w:sz w:val="24"/>
                <w:szCs w:val="24"/>
              </w:rPr>
              <w:t>patekimo į įstaigą procedūrą visiškai draudžiant įnešti ginklus, sprogmenis ir kt. pavojų keliančius daiktus.</w:t>
            </w:r>
          </w:p>
        </w:tc>
        <w:tc>
          <w:tcPr>
            <w:tcW w:w="2011" w:type="dxa"/>
            <w:tcBorders>
              <w:top w:val="single" w:sz="4" w:space="0" w:color="auto"/>
              <w:left w:val="single" w:sz="4" w:space="0" w:color="auto"/>
              <w:bottom w:val="single" w:sz="4" w:space="0" w:color="auto"/>
              <w:right w:val="single" w:sz="4" w:space="0" w:color="auto"/>
            </w:tcBorders>
            <w:vAlign w:val="center"/>
          </w:tcPr>
          <w:p w14:paraId="04AC6C80"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Tvarkos sudarymas.</w:t>
            </w:r>
          </w:p>
        </w:tc>
        <w:tc>
          <w:tcPr>
            <w:tcW w:w="1472" w:type="dxa"/>
            <w:tcBorders>
              <w:top w:val="single" w:sz="4" w:space="0" w:color="auto"/>
              <w:left w:val="single" w:sz="4" w:space="0" w:color="auto"/>
              <w:bottom w:val="single" w:sz="4" w:space="0" w:color="auto"/>
              <w:right w:val="single" w:sz="4" w:space="0" w:color="auto"/>
            </w:tcBorders>
            <w:vAlign w:val="center"/>
          </w:tcPr>
          <w:p w14:paraId="65CB0C4A"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A37004" w14:textId="1F215A24"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E0D09F7" w14:textId="77777777" w:rsidR="004B7C62" w:rsidRDefault="004B7C62" w:rsidP="004B7C6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4431A1" w14:textId="0E60630F"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430D2B8" w14:textId="77777777" w:rsidR="004B7C62" w:rsidRDefault="004B7C62" w:rsidP="004B7C6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0109F87" w14:textId="3FD5E558"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8C4F134" w14:textId="77777777" w:rsidR="004B7C62" w:rsidRDefault="004B7C62" w:rsidP="004B7C62">
            <w:pPr>
              <w:jc w:val="center"/>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5496D714"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1059B65E" w14:textId="200BD166" w:rsidR="004B7C62" w:rsidRDefault="00BD16E2" w:rsidP="006F3999">
            <w:pPr>
              <w:jc w:val="center"/>
            </w:pPr>
            <w:r>
              <w:rPr>
                <w:rFonts w:ascii="Times New Roman" w:eastAsia="Calibri" w:hAnsi="Times New Roman" w:cs="Times New Roman"/>
                <w:sz w:val="24"/>
              </w:rPr>
              <w:t>Audra Tomonienė</w:t>
            </w:r>
          </w:p>
        </w:tc>
      </w:tr>
      <w:tr w:rsidR="004B7C62" w14:paraId="3F014A0F" w14:textId="77777777" w:rsidTr="00D044D2">
        <w:tc>
          <w:tcPr>
            <w:tcW w:w="567" w:type="dxa"/>
            <w:vAlign w:val="center"/>
          </w:tcPr>
          <w:p w14:paraId="4980D6ED"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26.</w:t>
            </w:r>
          </w:p>
        </w:tc>
        <w:tc>
          <w:tcPr>
            <w:tcW w:w="3148" w:type="dxa"/>
            <w:tcBorders>
              <w:top w:val="single" w:sz="4" w:space="0" w:color="auto"/>
            </w:tcBorders>
            <w:vAlign w:val="center"/>
          </w:tcPr>
          <w:p w14:paraId="6EC21F9B"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Paskirti darbuotoją, atsakingą už įstaigos darbuotojų informavimą dėl gauto pranešimo apie padėtą sprogmenį ar grasinimą susprogdinti, perdavimo šios informacijos policijai  bendruoju pagalbos telefonu 112 ir paskelbimo visų darbuotojų, lankytojų evakuacijos iš pastato.</w:t>
            </w:r>
          </w:p>
        </w:tc>
        <w:tc>
          <w:tcPr>
            <w:tcW w:w="2011" w:type="dxa"/>
            <w:tcBorders>
              <w:top w:val="single" w:sz="4" w:space="0" w:color="auto"/>
            </w:tcBorders>
            <w:vAlign w:val="center"/>
          </w:tcPr>
          <w:p w14:paraId="28437186"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Darbuotojo paskyrimas.</w:t>
            </w:r>
          </w:p>
        </w:tc>
        <w:tc>
          <w:tcPr>
            <w:tcW w:w="1472" w:type="dxa"/>
            <w:tcBorders>
              <w:top w:val="single" w:sz="4" w:space="0" w:color="auto"/>
            </w:tcBorders>
            <w:vAlign w:val="center"/>
          </w:tcPr>
          <w:p w14:paraId="3E66F107"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tcBorders>
            <w:vAlign w:val="center"/>
          </w:tcPr>
          <w:p w14:paraId="0E398119" w14:textId="7C0B7A51"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tcBorders>
              <w:top w:val="single" w:sz="4" w:space="0" w:color="auto"/>
            </w:tcBorders>
            <w:vAlign w:val="center"/>
          </w:tcPr>
          <w:p w14:paraId="4F1A509B" w14:textId="77777777" w:rsidR="004B7C62" w:rsidRDefault="004B7C62" w:rsidP="004B7C62">
            <w:pPr>
              <w:jc w:val="center"/>
              <w:rPr>
                <w:rFonts w:ascii="Times New Roman" w:hAnsi="Times New Roman" w:cs="Times New Roman"/>
                <w:sz w:val="24"/>
                <w:szCs w:val="24"/>
              </w:rPr>
            </w:pPr>
          </w:p>
        </w:tc>
        <w:tc>
          <w:tcPr>
            <w:tcW w:w="1134" w:type="dxa"/>
            <w:tcBorders>
              <w:top w:val="single" w:sz="4" w:space="0" w:color="auto"/>
            </w:tcBorders>
            <w:vAlign w:val="center"/>
          </w:tcPr>
          <w:p w14:paraId="3F9330D0" w14:textId="361A9A3D"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tcBorders>
              <w:top w:val="single" w:sz="4" w:space="0" w:color="auto"/>
            </w:tcBorders>
            <w:vAlign w:val="center"/>
          </w:tcPr>
          <w:p w14:paraId="0CC461A0" w14:textId="77777777" w:rsidR="004B7C62" w:rsidRDefault="004B7C62" w:rsidP="004B7C62">
            <w:pPr>
              <w:jc w:val="center"/>
              <w:rPr>
                <w:rFonts w:ascii="Times New Roman" w:hAnsi="Times New Roman" w:cs="Times New Roman"/>
                <w:sz w:val="24"/>
                <w:szCs w:val="24"/>
              </w:rPr>
            </w:pPr>
          </w:p>
        </w:tc>
        <w:tc>
          <w:tcPr>
            <w:tcW w:w="1134" w:type="dxa"/>
            <w:tcBorders>
              <w:top w:val="single" w:sz="4" w:space="0" w:color="auto"/>
            </w:tcBorders>
            <w:vAlign w:val="center"/>
          </w:tcPr>
          <w:p w14:paraId="64E1E43B" w14:textId="31B00895"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tcBorders>
              <w:top w:val="single" w:sz="4" w:space="0" w:color="auto"/>
            </w:tcBorders>
            <w:vAlign w:val="center"/>
          </w:tcPr>
          <w:p w14:paraId="48FD929C" w14:textId="77777777" w:rsidR="004B7C62" w:rsidRDefault="004B7C62" w:rsidP="004B7C62">
            <w:pPr>
              <w:jc w:val="center"/>
              <w:rPr>
                <w:rFonts w:ascii="Times New Roman" w:hAnsi="Times New Roman" w:cs="Times New Roman"/>
                <w:sz w:val="24"/>
                <w:szCs w:val="24"/>
              </w:rPr>
            </w:pPr>
          </w:p>
        </w:tc>
        <w:tc>
          <w:tcPr>
            <w:tcW w:w="1804" w:type="dxa"/>
            <w:tcBorders>
              <w:top w:val="single" w:sz="4" w:space="0" w:color="auto"/>
            </w:tcBorders>
            <w:shd w:val="clear" w:color="auto" w:fill="auto"/>
            <w:vAlign w:val="center"/>
          </w:tcPr>
          <w:p w14:paraId="5B0BDBBF"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4A767F5F" w14:textId="6D3C5898" w:rsidR="004B7C62" w:rsidRDefault="00BD16E2" w:rsidP="006F3999">
            <w:pPr>
              <w:jc w:val="center"/>
            </w:pPr>
            <w:r>
              <w:rPr>
                <w:rFonts w:ascii="Times New Roman" w:eastAsia="Calibri" w:hAnsi="Times New Roman" w:cs="Times New Roman"/>
                <w:sz w:val="24"/>
              </w:rPr>
              <w:t>Audra Tomonienė</w:t>
            </w:r>
          </w:p>
        </w:tc>
      </w:tr>
      <w:tr w:rsidR="004B7C62" w14:paraId="38FDCA69" w14:textId="77777777" w:rsidTr="00CA0778">
        <w:tc>
          <w:tcPr>
            <w:tcW w:w="567" w:type="dxa"/>
            <w:vAlign w:val="center"/>
          </w:tcPr>
          <w:p w14:paraId="2F830687"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27.</w:t>
            </w:r>
          </w:p>
        </w:tc>
        <w:tc>
          <w:tcPr>
            <w:tcW w:w="3148" w:type="dxa"/>
            <w:vAlign w:val="center"/>
          </w:tcPr>
          <w:p w14:paraId="509E4428"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Paskirti darbuotoją, atsakingą už policijos atstovo pasitikimą, pateikimą informacijos apie pastate esančias patalpas ir kitą svarbią informaciją.</w:t>
            </w:r>
          </w:p>
        </w:tc>
        <w:tc>
          <w:tcPr>
            <w:tcW w:w="2011" w:type="dxa"/>
            <w:vAlign w:val="center"/>
          </w:tcPr>
          <w:p w14:paraId="62A98793"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Darbuotojo paskyrimas.</w:t>
            </w:r>
          </w:p>
        </w:tc>
        <w:tc>
          <w:tcPr>
            <w:tcW w:w="1472" w:type="dxa"/>
            <w:vAlign w:val="center"/>
          </w:tcPr>
          <w:p w14:paraId="1CC2F276"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DDC6D75" w14:textId="54229115"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0C60247B" w14:textId="77777777" w:rsidR="004B7C62" w:rsidRDefault="004B7C62" w:rsidP="004B7C62">
            <w:pPr>
              <w:jc w:val="center"/>
              <w:rPr>
                <w:rFonts w:ascii="Times New Roman" w:hAnsi="Times New Roman" w:cs="Times New Roman"/>
                <w:sz w:val="24"/>
                <w:szCs w:val="24"/>
              </w:rPr>
            </w:pPr>
          </w:p>
        </w:tc>
        <w:tc>
          <w:tcPr>
            <w:tcW w:w="1134" w:type="dxa"/>
            <w:vAlign w:val="center"/>
          </w:tcPr>
          <w:p w14:paraId="5F6449A4" w14:textId="7DFA197E"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2569F2F2" w14:textId="77777777" w:rsidR="004B7C62" w:rsidRDefault="004B7C62" w:rsidP="004B7C62">
            <w:pPr>
              <w:jc w:val="center"/>
              <w:rPr>
                <w:rFonts w:ascii="Times New Roman" w:hAnsi="Times New Roman" w:cs="Times New Roman"/>
                <w:sz w:val="24"/>
                <w:szCs w:val="24"/>
              </w:rPr>
            </w:pPr>
          </w:p>
        </w:tc>
        <w:tc>
          <w:tcPr>
            <w:tcW w:w="1134" w:type="dxa"/>
            <w:vAlign w:val="center"/>
          </w:tcPr>
          <w:p w14:paraId="6C99E3A3" w14:textId="23FC2802"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66BEC71E"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710048E1"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05A228A4" w14:textId="3CA6D60F" w:rsidR="004B7C62" w:rsidRPr="00CE3275" w:rsidRDefault="00BD16E2" w:rsidP="006F3999">
            <w:pPr>
              <w:jc w:val="center"/>
              <w:rPr>
                <w:rFonts w:ascii="Times New Roman" w:hAnsi="Times New Roman" w:cs="Times New Roman"/>
                <w:sz w:val="24"/>
                <w:szCs w:val="24"/>
              </w:rPr>
            </w:pPr>
            <w:r>
              <w:rPr>
                <w:rFonts w:ascii="Times New Roman" w:eastAsia="Calibri" w:hAnsi="Times New Roman" w:cs="Times New Roman"/>
                <w:sz w:val="24"/>
              </w:rPr>
              <w:t>Audra Tomonienė</w:t>
            </w:r>
          </w:p>
        </w:tc>
      </w:tr>
      <w:tr w:rsidR="004B7C62" w14:paraId="035DCFA6" w14:textId="77777777" w:rsidTr="00B554C5">
        <w:trPr>
          <w:trHeight w:val="306"/>
        </w:trPr>
        <w:tc>
          <w:tcPr>
            <w:tcW w:w="15806" w:type="dxa"/>
            <w:gridSpan w:val="11"/>
            <w:shd w:val="clear" w:color="auto" w:fill="F2F2F2" w:themeFill="background1" w:themeFillShade="F2"/>
            <w:vAlign w:val="center"/>
          </w:tcPr>
          <w:p w14:paraId="7B4AE5C6" w14:textId="77777777" w:rsidR="004B7C62" w:rsidRPr="00F43E65" w:rsidRDefault="004B7C62" w:rsidP="004B7C62">
            <w:pPr>
              <w:jc w:val="center"/>
              <w:rPr>
                <w:rFonts w:ascii="Times New Roman" w:hAnsi="Times New Roman" w:cs="Times New Roman"/>
                <w:sz w:val="23"/>
                <w:szCs w:val="23"/>
              </w:rPr>
            </w:pPr>
            <w:r w:rsidRPr="00B554C5">
              <w:rPr>
                <w:rFonts w:ascii="Times New Roman" w:hAnsi="Times New Roman"/>
                <w:b/>
                <w:sz w:val="24"/>
                <w:szCs w:val="24"/>
              </w:rPr>
              <w:lastRenderedPageBreak/>
              <w:t xml:space="preserve">3.5. </w:t>
            </w:r>
            <w:r w:rsidRPr="00B554C5">
              <w:rPr>
                <w:rFonts w:ascii="Times New Roman" w:eastAsia="Calibri" w:hAnsi="Times New Roman" w:cs="Times New Roman"/>
                <w:b/>
                <w:sz w:val="24"/>
                <w:szCs w:val="24"/>
              </w:rPr>
              <w:t>Branduolinės</w:t>
            </w:r>
            <w:r>
              <w:rPr>
                <w:rFonts w:ascii="Times New Roman" w:eastAsia="Calibri" w:hAnsi="Times New Roman" w:cs="Times New Roman"/>
                <w:b/>
                <w:sz w:val="24"/>
                <w:szCs w:val="24"/>
              </w:rPr>
              <w:t xml:space="preserve"> avarijos</w:t>
            </w:r>
            <w:r w:rsidRPr="00AB394A">
              <w:rPr>
                <w:rFonts w:ascii="Times New Roman" w:eastAsia="Calibri" w:hAnsi="Times New Roman" w:cs="Times New Roman"/>
                <w:b/>
                <w:sz w:val="24"/>
                <w:szCs w:val="24"/>
              </w:rPr>
              <w:t xml:space="preserve"> Baltarusijos Astravo atominėje elektrinėje</w:t>
            </w:r>
            <w:r w:rsidRPr="00AB394A">
              <w:rPr>
                <w:rFonts w:ascii="Times New Roman" w:hAnsi="Times New Roman" w:cs="Times New Roman"/>
                <w:b/>
                <w:sz w:val="24"/>
                <w:szCs w:val="24"/>
              </w:rPr>
              <w:t xml:space="preserve"> </w:t>
            </w:r>
            <w:r w:rsidRPr="00F141BE">
              <w:rPr>
                <w:rFonts w:ascii="Times New Roman" w:hAnsi="Times New Roman" w:cs="Times New Roman"/>
                <w:b/>
                <w:sz w:val="23"/>
                <w:szCs w:val="23"/>
              </w:rPr>
              <w:t>pavojaus ir galimų padarinių mažinimo prevencijos priemonės.</w:t>
            </w:r>
          </w:p>
        </w:tc>
      </w:tr>
      <w:tr w:rsidR="004B7C62" w14:paraId="261382AB" w14:textId="77777777" w:rsidTr="00CA0778">
        <w:tc>
          <w:tcPr>
            <w:tcW w:w="567" w:type="dxa"/>
            <w:vAlign w:val="center"/>
          </w:tcPr>
          <w:p w14:paraId="40F3CA61"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28.</w:t>
            </w:r>
          </w:p>
        </w:tc>
        <w:tc>
          <w:tcPr>
            <w:tcW w:w="3148" w:type="dxa"/>
            <w:vAlign w:val="center"/>
          </w:tcPr>
          <w:p w14:paraId="63A7B21E" w14:textId="77777777" w:rsidR="004B7C62" w:rsidRDefault="004B7C62" w:rsidP="004B7C62">
            <w:pPr>
              <w:rPr>
                <w:rFonts w:ascii="Times New Roman" w:hAnsi="Times New Roman" w:cs="Times New Roman"/>
                <w:sz w:val="24"/>
                <w:szCs w:val="24"/>
              </w:rPr>
            </w:pPr>
            <w:r>
              <w:rPr>
                <w:rFonts w:ascii="Times New Roman" w:hAnsi="Times New Roman"/>
                <w:sz w:val="24"/>
                <w:szCs w:val="24"/>
              </w:rPr>
              <w:t>Vykdyti prevencines priemones darbuotojų švietimo srityje.</w:t>
            </w:r>
            <w:r>
              <w:rPr>
                <w:rFonts w:ascii="Times New Roman" w:hAnsi="Times New Roman"/>
                <w:color w:val="000000"/>
                <w:sz w:val="24"/>
                <w:szCs w:val="24"/>
                <w:shd w:val="clear" w:color="auto" w:fill="FFFFFF"/>
              </w:rPr>
              <w:t xml:space="preserve"> Darbuotojų civilinės saugos mokymo, pagal tipinę civilinės saugos mokymo programą, metu informuoti apie galimą pavojų ir veiksmus to pavojaus metu.</w:t>
            </w:r>
          </w:p>
        </w:tc>
        <w:tc>
          <w:tcPr>
            <w:tcW w:w="2011" w:type="dxa"/>
            <w:vAlign w:val="center"/>
          </w:tcPr>
          <w:p w14:paraId="336922A8"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Mokymo programoje numatoma tema ir laikas.</w:t>
            </w:r>
          </w:p>
        </w:tc>
        <w:tc>
          <w:tcPr>
            <w:tcW w:w="1472" w:type="dxa"/>
            <w:vAlign w:val="center"/>
          </w:tcPr>
          <w:p w14:paraId="6363673D"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77C71B0" w14:textId="5AE85A6A" w:rsidR="004B7C62" w:rsidRPr="00E83510" w:rsidRDefault="00F82C8D" w:rsidP="00F82C8D">
            <w:pPr>
              <w:jc w:val="center"/>
              <w:rPr>
                <w:rFonts w:ascii="Times New Roman" w:hAnsi="Times New Roman" w:cs="Times New Roman"/>
                <w:sz w:val="24"/>
                <w:szCs w:val="24"/>
              </w:rPr>
            </w:pPr>
            <w:r>
              <w:rPr>
                <w:rFonts w:ascii="Times New Roman" w:hAnsi="Times New Roman" w:cs="Times New Roman"/>
                <w:sz w:val="24"/>
                <w:szCs w:val="24"/>
              </w:rPr>
              <w:t>2023</w:t>
            </w:r>
            <w:r w:rsidR="00CE71EF">
              <w:rPr>
                <w:rFonts w:ascii="Times New Roman" w:hAnsi="Times New Roman" w:cs="Times New Roman"/>
                <w:sz w:val="24"/>
                <w:szCs w:val="24"/>
              </w:rPr>
              <w:t>-</w:t>
            </w:r>
            <w:r w:rsidR="00196716">
              <w:rPr>
                <w:rFonts w:ascii="Times New Roman" w:hAnsi="Times New Roman" w:cs="Times New Roman"/>
                <w:sz w:val="24"/>
                <w:szCs w:val="24"/>
              </w:rPr>
              <w:t>05</w:t>
            </w:r>
          </w:p>
        </w:tc>
        <w:tc>
          <w:tcPr>
            <w:tcW w:w="1134" w:type="dxa"/>
            <w:vAlign w:val="center"/>
          </w:tcPr>
          <w:p w14:paraId="7C2267AB" w14:textId="77777777" w:rsidR="004B7C62" w:rsidRPr="00E83510" w:rsidRDefault="004B7C62" w:rsidP="004B7C62">
            <w:pPr>
              <w:jc w:val="center"/>
              <w:rPr>
                <w:rFonts w:ascii="Times New Roman" w:hAnsi="Times New Roman" w:cs="Times New Roman"/>
                <w:sz w:val="24"/>
                <w:szCs w:val="24"/>
              </w:rPr>
            </w:pPr>
          </w:p>
        </w:tc>
        <w:tc>
          <w:tcPr>
            <w:tcW w:w="1134" w:type="dxa"/>
            <w:vAlign w:val="center"/>
          </w:tcPr>
          <w:p w14:paraId="4EEFF957" w14:textId="31713B8B" w:rsidR="004B7C62" w:rsidRPr="00E83510" w:rsidRDefault="004B7C62" w:rsidP="00F82C8D">
            <w:pPr>
              <w:jc w:val="center"/>
              <w:rPr>
                <w:rFonts w:ascii="Times New Roman" w:hAnsi="Times New Roman" w:cs="Times New Roman"/>
                <w:sz w:val="24"/>
                <w:szCs w:val="24"/>
              </w:rPr>
            </w:pPr>
            <w:r w:rsidRPr="00E83510">
              <w:rPr>
                <w:rFonts w:ascii="Times New Roman" w:hAnsi="Times New Roman" w:cs="Times New Roman"/>
                <w:sz w:val="24"/>
                <w:szCs w:val="24"/>
              </w:rPr>
              <w:t>20</w:t>
            </w:r>
            <w:r w:rsidR="00F82C8D">
              <w:rPr>
                <w:rFonts w:ascii="Times New Roman" w:hAnsi="Times New Roman" w:cs="Times New Roman"/>
                <w:sz w:val="24"/>
                <w:szCs w:val="24"/>
              </w:rPr>
              <w:t>24</w:t>
            </w:r>
            <w:r w:rsidR="00CE71EF">
              <w:rPr>
                <w:rFonts w:ascii="Times New Roman" w:hAnsi="Times New Roman" w:cs="Times New Roman"/>
                <w:sz w:val="24"/>
                <w:szCs w:val="24"/>
              </w:rPr>
              <w:t>-</w:t>
            </w:r>
            <w:r w:rsidR="00196716">
              <w:rPr>
                <w:rFonts w:ascii="Times New Roman" w:hAnsi="Times New Roman" w:cs="Times New Roman"/>
                <w:sz w:val="24"/>
                <w:szCs w:val="24"/>
              </w:rPr>
              <w:t>05</w:t>
            </w:r>
          </w:p>
        </w:tc>
        <w:tc>
          <w:tcPr>
            <w:tcW w:w="1134" w:type="dxa"/>
            <w:vAlign w:val="center"/>
          </w:tcPr>
          <w:p w14:paraId="673D5FEF" w14:textId="77777777" w:rsidR="004B7C62" w:rsidRPr="00E83510" w:rsidRDefault="004B7C62" w:rsidP="004B7C62">
            <w:pPr>
              <w:jc w:val="center"/>
              <w:rPr>
                <w:rFonts w:ascii="Times New Roman" w:hAnsi="Times New Roman" w:cs="Times New Roman"/>
                <w:sz w:val="24"/>
                <w:szCs w:val="24"/>
              </w:rPr>
            </w:pPr>
          </w:p>
        </w:tc>
        <w:tc>
          <w:tcPr>
            <w:tcW w:w="1134" w:type="dxa"/>
            <w:vAlign w:val="center"/>
          </w:tcPr>
          <w:p w14:paraId="38965227" w14:textId="6A7C5B10" w:rsidR="004B7C62" w:rsidRPr="00E83510" w:rsidRDefault="00F82C8D" w:rsidP="00F82C8D">
            <w:pPr>
              <w:jc w:val="center"/>
              <w:rPr>
                <w:rFonts w:ascii="Times New Roman" w:hAnsi="Times New Roman" w:cs="Times New Roman"/>
                <w:sz w:val="24"/>
                <w:szCs w:val="24"/>
              </w:rPr>
            </w:pPr>
            <w:r>
              <w:rPr>
                <w:rFonts w:ascii="Times New Roman" w:hAnsi="Times New Roman" w:cs="Times New Roman"/>
                <w:sz w:val="24"/>
                <w:szCs w:val="24"/>
              </w:rPr>
              <w:t>2025</w:t>
            </w:r>
            <w:r w:rsidR="00CE71EF">
              <w:rPr>
                <w:rFonts w:ascii="Times New Roman" w:hAnsi="Times New Roman" w:cs="Times New Roman"/>
                <w:sz w:val="24"/>
                <w:szCs w:val="24"/>
              </w:rPr>
              <w:t>-</w:t>
            </w:r>
            <w:r w:rsidR="00196716">
              <w:rPr>
                <w:rFonts w:ascii="Times New Roman" w:hAnsi="Times New Roman" w:cs="Times New Roman"/>
                <w:sz w:val="24"/>
                <w:szCs w:val="24"/>
              </w:rPr>
              <w:t>05</w:t>
            </w:r>
          </w:p>
        </w:tc>
        <w:tc>
          <w:tcPr>
            <w:tcW w:w="1134" w:type="dxa"/>
            <w:vAlign w:val="center"/>
          </w:tcPr>
          <w:p w14:paraId="79DA8572"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10B0F592"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4F3E5A1A" w14:textId="6FC9A47F"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78025AD2" w14:textId="77777777" w:rsidTr="00B554C5">
        <w:trPr>
          <w:trHeight w:val="306"/>
        </w:trPr>
        <w:tc>
          <w:tcPr>
            <w:tcW w:w="15806" w:type="dxa"/>
            <w:gridSpan w:val="11"/>
            <w:shd w:val="clear" w:color="auto" w:fill="F2F2F2" w:themeFill="background1" w:themeFillShade="F2"/>
            <w:vAlign w:val="center"/>
          </w:tcPr>
          <w:p w14:paraId="5588B130" w14:textId="77777777" w:rsidR="004B7C62" w:rsidRDefault="004B7C62" w:rsidP="004B7C62">
            <w:pPr>
              <w:jc w:val="center"/>
              <w:rPr>
                <w:rFonts w:ascii="Times New Roman" w:hAnsi="Times New Roman" w:cs="Times New Roman"/>
                <w:sz w:val="24"/>
                <w:szCs w:val="24"/>
              </w:rPr>
            </w:pPr>
            <w:r>
              <w:rPr>
                <w:rStyle w:val="Bodytext2105ptBold"/>
                <w:rFonts w:eastAsiaTheme="majorEastAsia"/>
                <w:sz w:val="24"/>
                <w:szCs w:val="24"/>
                <w:shd w:val="clear" w:color="auto" w:fill="F2F2F2" w:themeFill="background1" w:themeFillShade="F2"/>
              </w:rPr>
              <w:t>3.6. Uragano</w:t>
            </w:r>
            <w:r w:rsidRPr="00C47399">
              <w:rPr>
                <w:rStyle w:val="Bodytext2105ptBold"/>
                <w:rFonts w:eastAsiaTheme="majorEastAsia"/>
                <w:sz w:val="24"/>
                <w:szCs w:val="24"/>
                <w:shd w:val="clear" w:color="auto" w:fill="F2F2F2" w:themeFill="background1" w:themeFillShade="F2"/>
              </w:rPr>
              <w:t xml:space="preserve"> </w:t>
            </w:r>
            <w:r w:rsidRPr="00C47399">
              <w:rPr>
                <w:rFonts w:ascii="Times New Roman" w:hAnsi="Times New Roman" w:cs="Times New Roman"/>
                <w:b/>
                <w:sz w:val="24"/>
                <w:szCs w:val="24"/>
                <w:shd w:val="clear" w:color="auto" w:fill="F2F2F2" w:themeFill="background1" w:themeFillShade="F2"/>
              </w:rPr>
              <w:t>pavojaus</w:t>
            </w:r>
            <w:r w:rsidRPr="00F3372D">
              <w:rPr>
                <w:rFonts w:ascii="Times New Roman" w:hAnsi="Times New Roman" w:cs="Times New Roman"/>
                <w:b/>
                <w:sz w:val="24"/>
                <w:szCs w:val="24"/>
              </w:rPr>
              <w:t xml:space="preserve"> ir galimų padarinių mažinimo prevencijos priemonės:</w:t>
            </w:r>
          </w:p>
        </w:tc>
      </w:tr>
      <w:tr w:rsidR="004B7C62" w14:paraId="1D435980" w14:textId="77777777" w:rsidTr="00CA0778">
        <w:tc>
          <w:tcPr>
            <w:tcW w:w="567" w:type="dxa"/>
            <w:vAlign w:val="center"/>
          </w:tcPr>
          <w:p w14:paraId="0D632912" w14:textId="77777777" w:rsidR="004B7C62" w:rsidRPr="00F3372D" w:rsidRDefault="004B7C62" w:rsidP="004B7C62">
            <w:pPr>
              <w:rPr>
                <w:rFonts w:ascii="Times New Roman" w:hAnsi="Times New Roman" w:cs="Times New Roman"/>
                <w:sz w:val="24"/>
                <w:szCs w:val="24"/>
              </w:rPr>
            </w:pPr>
            <w:r>
              <w:rPr>
                <w:rFonts w:ascii="Times New Roman" w:hAnsi="Times New Roman" w:cs="Times New Roman"/>
                <w:sz w:val="24"/>
                <w:szCs w:val="24"/>
              </w:rPr>
              <w:t>29.</w:t>
            </w:r>
          </w:p>
        </w:tc>
        <w:tc>
          <w:tcPr>
            <w:tcW w:w="3148" w:type="dxa"/>
            <w:vAlign w:val="center"/>
          </w:tcPr>
          <w:p w14:paraId="302B57E7" w14:textId="77777777" w:rsidR="004B7C62" w:rsidRPr="00F3372D" w:rsidRDefault="004B7C62" w:rsidP="004B7C62">
            <w:pPr>
              <w:spacing w:line="276" w:lineRule="auto"/>
              <w:rPr>
                <w:rFonts w:ascii="Times New Roman" w:hAnsi="Times New Roman" w:cs="Times New Roman"/>
                <w:sz w:val="24"/>
                <w:szCs w:val="24"/>
              </w:rPr>
            </w:pPr>
            <w:r w:rsidRPr="00F3372D">
              <w:rPr>
                <w:rStyle w:val="Bodytext2105pt"/>
                <w:rFonts w:eastAsiaTheme="minorHAnsi"/>
                <w:sz w:val="24"/>
                <w:szCs w:val="24"/>
              </w:rPr>
              <w:t>Remiantis stichinių meteorologinių reiškinių prognozėmis atšaukti išvykas</w:t>
            </w:r>
            <w:r>
              <w:rPr>
                <w:rStyle w:val="Bodytext2105pt"/>
                <w:rFonts w:eastAsiaTheme="minorHAnsi"/>
                <w:sz w:val="24"/>
                <w:szCs w:val="24"/>
              </w:rPr>
              <w:t>.</w:t>
            </w:r>
          </w:p>
        </w:tc>
        <w:tc>
          <w:tcPr>
            <w:tcW w:w="2011" w:type="dxa"/>
            <w:vAlign w:val="center"/>
          </w:tcPr>
          <w:p w14:paraId="09D813E2" w14:textId="0BFF266F" w:rsidR="004B7C62" w:rsidRPr="00F3372D" w:rsidRDefault="009A7030" w:rsidP="004B7C62">
            <w:pPr>
              <w:jc w:val="center"/>
              <w:rPr>
                <w:rFonts w:ascii="Times New Roman" w:hAnsi="Times New Roman" w:cs="Times New Roman"/>
                <w:sz w:val="24"/>
                <w:szCs w:val="24"/>
              </w:rPr>
            </w:pPr>
            <w:proofErr w:type="spellStart"/>
            <w:r w:rsidRPr="009A7030">
              <w:rPr>
                <w:rFonts w:ascii="Times New Roman" w:hAnsi="Times New Roman" w:cs="Times New Roman"/>
                <w:sz w:val="24"/>
                <w:szCs w:val="24"/>
              </w:rPr>
              <w:t>Hidrometeorolo</w:t>
            </w:r>
            <w:proofErr w:type="spellEnd"/>
            <w:r>
              <w:rPr>
                <w:rFonts w:ascii="Times New Roman" w:hAnsi="Times New Roman" w:cs="Times New Roman"/>
                <w:sz w:val="24"/>
                <w:szCs w:val="24"/>
              </w:rPr>
              <w:t>-</w:t>
            </w:r>
            <w:r w:rsidRPr="009A7030">
              <w:rPr>
                <w:rFonts w:ascii="Times New Roman" w:hAnsi="Times New Roman" w:cs="Times New Roman"/>
                <w:sz w:val="24"/>
                <w:szCs w:val="24"/>
              </w:rPr>
              <w:t>gijos</w:t>
            </w:r>
            <w:r>
              <w:rPr>
                <w:rFonts w:ascii="Times New Roman" w:hAnsi="Times New Roman" w:cs="Times New Roman"/>
                <w:sz w:val="24"/>
                <w:szCs w:val="24"/>
              </w:rPr>
              <w:t xml:space="preserve"> </w:t>
            </w:r>
            <w:r w:rsidR="004B7C62">
              <w:rPr>
                <w:rFonts w:ascii="Times New Roman" w:hAnsi="Times New Roman" w:cs="Times New Roman"/>
                <w:sz w:val="24"/>
                <w:szCs w:val="24"/>
              </w:rPr>
              <w:t>tarnybos rekomendacijos.</w:t>
            </w:r>
          </w:p>
        </w:tc>
        <w:tc>
          <w:tcPr>
            <w:tcW w:w="1472" w:type="dxa"/>
            <w:vAlign w:val="center"/>
          </w:tcPr>
          <w:p w14:paraId="417F8C35" w14:textId="77777777" w:rsidR="004B7C62" w:rsidRPr="00F3372D"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532B58E" w14:textId="77777777" w:rsidR="004B7C62" w:rsidRPr="00F3372D" w:rsidRDefault="004B7C62" w:rsidP="004B7C62">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156BDC6F" w14:textId="77777777" w:rsidR="004B7C62" w:rsidRPr="00F3372D" w:rsidRDefault="004B7C62" w:rsidP="004B7C62">
            <w:pPr>
              <w:jc w:val="center"/>
              <w:rPr>
                <w:rFonts w:ascii="Times New Roman" w:hAnsi="Times New Roman" w:cs="Times New Roman"/>
                <w:sz w:val="24"/>
                <w:szCs w:val="24"/>
              </w:rPr>
            </w:pPr>
          </w:p>
        </w:tc>
        <w:tc>
          <w:tcPr>
            <w:tcW w:w="1134" w:type="dxa"/>
            <w:vAlign w:val="center"/>
          </w:tcPr>
          <w:p w14:paraId="65F44B9D" w14:textId="77777777" w:rsidR="004B7C62" w:rsidRPr="00F3372D" w:rsidRDefault="004B7C62" w:rsidP="004B7C62">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6805B633" w14:textId="77777777" w:rsidR="004B7C62" w:rsidRPr="00F3372D" w:rsidRDefault="004B7C62" w:rsidP="004B7C62">
            <w:pPr>
              <w:jc w:val="center"/>
              <w:rPr>
                <w:rFonts w:ascii="Times New Roman" w:hAnsi="Times New Roman" w:cs="Times New Roman"/>
                <w:sz w:val="24"/>
                <w:szCs w:val="24"/>
              </w:rPr>
            </w:pPr>
          </w:p>
        </w:tc>
        <w:tc>
          <w:tcPr>
            <w:tcW w:w="1134" w:type="dxa"/>
            <w:vAlign w:val="center"/>
          </w:tcPr>
          <w:p w14:paraId="3E2BBF82" w14:textId="77777777" w:rsidR="004B7C62" w:rsidRPr="00F3372D" w:rsidRDefault="004B7C62" w:rsidP="004B7C62">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2F5EB72B" w14:textId="77777777" w:rsidR="004B7C62" w:rsidRPr="00F3372D" w:rsidRDefault="004B7C62" w:rsidP="004B7C62">
            <w:pPr>
              <w:jc w:val="center"/>
              <w:rPr>
                <w:rFonts w:ascii="Times New Roman" w:hAnsi="Times New Roman" w:cs="Times New Roman"/>
                <w:sz w:val="24"/>
                <w:szCs w:val="24"/>
              </w:rPr>
            </w:pPr>
          </w:p>
        </w:tc>
        <w:tc>
          <w:tcPr>
            <w:tcW w:w="1804" w:type="dxa"/>
            <w:shd w:val="clear" w:color="auto" w:fill="auto"/>
            <w:vAlign w:val="center"/>
          </w:tcPr>
          <w:p w14:paraId="52D19601"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7379A888" w14:textId="23291957" w:rsidR="004B7C62" w:rsidRDefault="00BD16E2" w:rsidP="006F3999">
            <w:pPr>
              <w:jc w:val="center"/>
            </w:pPr>
            <w:r>
              <w:rPr>
                <w:rFonts w:ascii="Times New Roman" w:eastAsia="Calibri" w:hAnsi="Times New Roman" w:cs="Times New Roman"/>
                <w:sz w:val="24"/>
              </w:rPr>
              <w:t>Audra Tomonienė</w:t>
            </w:r>
          </w:p>
        </w:tc>
      </w:tr>
      <w:tr w:rsidR="004B7C62" w14:paraId="470A22C7" w14:textId="77777777" w:rsidTr="00CA0778">
        <w:tc>
          <w:tcPr>
            <w:tcW w:w="567" w:type="dxa"/>
            <w:vAlign w:val="center"/>
          </w:tcPr>
          <w:p w14:paraId="3BCD5326"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30.</w:t>
            </w:r>
          </w:p>
        </w:tc>
        <w:tc>
          <w:tcPr>
            <w:tcW w:w="3148" w:type="dxa"/>
            <w:vAlign w:val="center"/>
          </w:tcPr>
          <w:p w14:paraId="4EFBB5DD" w14:textId="77777777" w:rsidR="004B7C62" w:rsidRDefault="004B7C62" w:rsidP="004B7C62">
            <w:pPr>
              <w:rPr>
                <w:rFonts w:ascii="Times New Roman" w:hAnsi="Times New Roman"/>
                <w:sz w:val="24"/>
                <w:szCs w:val="24"/>
              </w:rPr>
            </w:pPr>
            <w:r>
              <w:rPr>
                <w:rFonts w:ascii="Times New Roman" w:hAnsi="Times New Roman"/>
                <w:sz w:val="24"/>
                <w:szCs w:val="24"/>
              </w:rPr>
              <w:t>Numatyti priemones/veiksmus, kuriuos reikia vykdyti, siekiant sumažinti poveikį pastatui uragano pavojaus metu</w:t>
            </w:r>
            <w:r w:rsidRPr="00237523">
              <w:rPr>
                <w:rFonts w:ascii="Times New Roman" w:hAnsi="Times New Roman"/>
                <w:sz w:val="24"/>
                <w:szCs w:val="24"/>
              </w:rPr>
              <w:t>.</w:t>
            </w:r>
          </w:p>
        </w:tc>
        <w:tc>
          <w:tcPr>
            <w:tcW w:w="2011" w:type="dxa"/>
            <w:vAlign w:val="center"/>
          </w:tcPr>
          <w:p w14:paraId="297CD00E"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Aprašoma rizikos analizės vertinimo metu.</w:t>
            </w:r>
          </w:p>
        </w:tc>
        <w:tc>
          <w:tcPr>
            <w:tcW w:w="1472" w:type="dxa"/>
            <w:vAlign w:val="center"/>
          </w:tcPr>
          <w:p w14:paraId="34466AB9"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C79198C" w14:textId="23277A73" w:rsidR="004B7C62" w:rsidRDefault="008566C7" w:rsidP="004B7C62">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1CD5B746" w14:textId="77777777" w:rsidR="004B7C62" w:rsidRDefault="004B7C62" w:rsidP="004B7C62">
            <w:pPr>
              <w:jc w:val="center"/>
              <w:rPr>
                <w:rFonts w:ascii="Times New Roman" w:hAnsi="Times New Roman" w:cs="Times New Roman"/>
                <w:sz w:val="24"/>
                <w:szCs w:val="24"/>
              </w:rPr>
            </w:pPr>
          </w:p>
        </w:tc>
        <w:tc>
          <w:tcPr>
            <w:tcW w:w="1134" w:type="dxa"/>
            <w:vAlign w:val="center"/>
          </w:tcPr>
          <w:p w14:paraId="4DE4C0BC" w14:textId="73840953" w:rsidR="004B7C62" w:rsidRDefault="008566C7" w:rsidP="004B7C62">
            <w:pPr>
              <w:jc w:val="center"/>
              <w:rPr>
                <w:rFonts w:ascii="Times New Roman" w:hAnsi="Times New Roman" w:cs="Times New Roman"/>
                <w:sz w:val="24"/>
                <w:szCs w:val="24"/>
              </w:rPr>
            </w:pPr>
            <w:r>
              <w:rPr>
                <w:rFonts w:ascii="Times New Roman" w:hAnsi="Times New Roman" w:cs="Times New Roman"/>
                <w:sz w:val="24"/>
                <w:szCs w:val="24"/>
              </w:rPr>
              <w:t>I</w:t>
            </w:r>
            <w:r w:rsidR="00262344">
              <w:rPr>
                <w:rFonts w:ascii="Times New Roman" w:hAnsi="Times New Roman" w:cs="Times New Roman"/>
                <w:sz w:val="24"/>
                <w:szCs w:val="24"/>
              </w:rPr>
              <w:t xml:space="preserve">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5BC2D100" w14:textId="77777777" w:rsidR="004B7C62" w:rsidRDefault="004B7C62" w:rsidP="004B7C62">
            <w:pPr>
              <w:jc w:val="center"/>
              <w:rPr>
                <w:rFonts w:ascii="Times New Roman" w:hAnsi="Times New Roman" w:cs="Times New Roman"/>
                <w:sz w:val="24"/>
                <w:szCs w:val="24"/>
              </w:rPr>
            </w:pPr>
          </w:p>
        </w:tc>
        <w:tc>
          <w:tcPr>
            <w:tcW w:w="1134" w:type="dxa"/>
            <w:vAlign w:val="center"/>
          </w:tcPr>
          <w:p w14:paraId="5BD8CBA2" w14:textId="2B66A64C" w:rsidR="004B7C62" w:rsidRDefault="008566C7" w:rsidP="004B7C62">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2708EF81"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36FC1FCC"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1CD8DFB0" w14:textId="015CAF7A"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595987F3" w14:textId="77777777" w:rsidTr="00CA0778">
        <w:tc>
          <w:tcPr>
            <w:tcW w:w="567" w:type="dxa"/>
            <w:vAlign w:val="center"/>
          </w:tcPr>
          <w:p w14:paraId="6AE4FCD7"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31.</w:t>
            </w:r>
          </w:p>
        </w:tc>
        <w:tc>
          <w:tcPr>
            <w:tcW w:w="3148" w:type="dxa"/>
            <w:vAlign w:val="center"/>
          </w:tcPr>
          <w:p w14:paraId="6DC4A80F" w14:textId="77777777" w:rsidR="004B7C62" w:rsidRDefault="004B7C62" w:rsidP="004B7C62">
            <w:pPr>
              <w:rPr>
                <w:rFonts w:ascii="Times New Roman" w:hAnsi="Times New Roman"/>
                <w:sz w:val="24"/>
                <w:szCs w:val="24"/>
              </w:rPr>
            </w:pPr>
            <w:r w:rsidRPr="001D0338">
              <w:rPr>
                <w:rFonts w:ascii="Times New Roman" w:hAnsi="Times New Roman" w:cs="Times New Roman"/>
                <w:sz w:val="24"/>
                <w:szCs w:val="24"/>
              </w:rPr>
              <w:t>Numatyti padarinių likvidavimo darbų tvarką, nustatyti įstaigos patirtos preliminarios žalos ir nuostolių skaičiavimo tvarką, numatyti priemones, skirtas informuoti apie susidariusią ekstremaliąją situaciją Savivaldybės civilinės saugos skyrių.</w:t>
            </w:r>
          </w:p>
        </w:tc>
        <w:tc>
          <w:tcPr>
            <w:tcW w:w="2011" w:type="dxa"/>
            <w:vAlign w:val="center"/>
          </w:tcPr>
          <w:p w14:paraId="2C702D47"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Formos pildymas.</w:t>
            </w:r>
          </w:p>
        </w:tc>
        <w:tc>
          <w:tcPr>
            <w:tcW w:w="1472" w:type="dxa"/>
            <w:vAlign w:val="center"/>
          </w:tcPr>
          <w:p w14:paraId="6685D0EF"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36AD605A"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34563C61" w14:textId="77777777" w:rsidR="004B7C62" w:rsidRDefault="004B7C62" w:rsidP="004B7C62">
            <w:pPr>
              <w:jc w:val="center"/>
              <w:rPr>
                <w:rFonts w:ascii="Times New Roman" w:hAnsi="Times New Roman" w:cs="Times New Roman"/>
                <w:sz w:val="24"/>
                <w:szCs w:val="24"/>
              </w:rPr>
            </w:pPr>
          </w:p>
        </w:tc>
        <w:tc>
          <w:tcPr>
            <w:tcW w:w="1134" w:type="dxa"/>
            <w:vAlign w:val="center"/>
          </w:tcPr>
          <w:p w14:paraId="6B572D5A"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0A73C6EA" w14:textId="77777777" w:rsidR="004B7C62" w:rsidRDefault="004B7C62" w:rsidP="004B7C62">
            <w:pPr>
              <w:jc w:val="center"/>
              <w:rPr>
                <w:rFonts w:ascii="Times New Roman" w:hAnsi="Times New Roman" w:cs="Times New Roman"/>
                <w:sz w:val="24"/>
                <w:szCs w:val="24"/>
              </w:rPr>
            </w:pPr>
          </w:p>
        </w:tc>
        <w:tc>
          <w:tcPr>
            <w:tcW w:w="1134" w:type="dxa"/>
            <w:vAlign w:val="center"/>
          </w:tcPr>
          <w:p w14:paraId="16A2C42B"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7D4C7232"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1EFD35E8"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78C5DA6D" w14:textId="7309BB3A"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23B6E370" w14:textId="77777777" w:rsidTr="00CA0778">
        <w:tc>
          <w:tcPr>
            <w:tcW w:w="567" w:type="dxa"/>
            <w:vAlign w:val="center"/>
          </w:tcPr>
          <w:p w14:paraId="5AC154F6"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32.</w:t>
            </w:r>
          </w:p>
        </w:tc>
        <w:tc>
          <w:tcPr>
            <w:tcW w:w="3148" w:type="dxa"/>
            <w:vAlign w:val="center"/>
          </w:tcPr>
          <w:p w14:paraId="45E5397C" w14:textId="18C36120" w:rsidR="006B56C3" w:rsidRPr="00945D5A" w:rsidRDefault="004B7C62" w:rsidP="004B7C62">
            <w:pPr>
              <w:rPr>
                <w:rFonts w:ascii="Times New Roman" w:hAnsi="Times New Roman" w:cs="Times New Roman"/>
                <w:sz w:val="24"/>
                <w:szCs w:val="24"/>
              </w:rPr>
            </w:pPr>
            <w:r>
              <w:rPr>
                <w:rFonts w:ascii="Times New Roman" w:hAnsi="Times New Roman" w:cs="Times New Roman"/>
                <w:sz w:val="24"/>
                <w:szCs w:val="24"/>
              </w:rPr>
              <w:t xml:space="preserve">Atlikti kasmetinius pastato priežiūros darbus, įvertinant pastato problematines vietas stiprios liūties, vėtros, speigo, </w:t>
            </w:r>
            <w:proofErr w:type="spellStart"/>
            <w:r>
              <w:rPr>
                <w:rFonts w:ascii="Times New Roman" w:hAnsi="Times New Roman" w:cs="Times New Roman"/>
                <w:sz w:val="24"/>
                <w:szCs w:val="24"/>
              </w:rPr>
              <w:t>snygio</w:t>
            </w:r>
            <w:proofErr w:type="spellEnd"/>
            <w:r>
              <w:rPr>
                <w:rFonts w:ascii="Times New Roman" w:hAnsi="Times New Roman" w:cs="Times New Roman"/>
                <w:sz w:val="24"/>
                <w:szCs w:val="24"/>
              </w:rPr>
              <w:t xml:space="preserve"> metu.</w:t>
            </w:r>
          </w:p>
        </w:tc>
        <w:tc>
          <w:tcPr>
            <w:tcW w:w="2011" w:type="dxa"/>
            <w:vAlign w:val="center"/>
          </w:tcPr>
          <w:p w14:paraId="05DB14E7" w14:textId="77777777" w:rsidR="004B7C62" w:rsidRPr="00F43E65" w:rsidRDefault="004B7C62" w:rsidP="004B7C62">
            <w:pPr>
              <w:jc w:val="center"/>
            </w:pPr>
            <w:r>
              <w:rPr>
                <w:rFonts w:ascii="Times New Roman" w:hAnsi="Times New Roman" w:cs="Times New Roman"/>
                <w:sz w:val="24"/>
                <w:szCs w:val="24"/>
              </w:rPr>
              <w:t>Pastato apžiūros aktas.</w:t>
            </w:r>
          </w:p>
        </w:tc>
        <w:tc>
          <w:tcPr>
            <w:tcW w:w="1472" w:type="dxa"/>
            <w:vAlign w:val="center"/>
          </w:tcPr>
          <w:p w14:paraId="40BDA701"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6BC96F9" w14:textId="1C066FE1" w:rsidR="004B7C62" w:rsidRDefault="00624DA7" w:rsidP="004B7C62">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4BF89E7B" w14:textId="77777777" w:rsidR="004B7C62" w:rsidRDefault="004B7C62" w:rsidP="004B7C62">
            <w:pPr>
              <w:jc w:val="center"/>
              <w:rPr>
                <w:rFonts w:ascii="Times New Roman" w:hAnsi="Times New Roman" w:cs="Times New Roman"/>
                <w:sz w:val="24"/>
                <w:szCs w:val="24"/>
              </w:rPr>
            </w:pPr>
          </w:p>
        </w:tc>
        <w:tc>
          <w:tcPr>
            <w:tcW w:w="1134" w:type="dxa"/>
            <w:vAlign w:val="center"/>
          </w:tcPr>
          <w:p w14:paraId="1BE4AE3A" w14:textId="3DFEBC0B" w:rsidR="004B7C62" w:rsidRDefault="00624DA7" w:rsidP="004B7C62">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2EFC9CDF" w14:textId="77777777" w:rsidR="004B7C62" w:rsidRDefault="004B7C62" w:rsidP="004B7C62">
            <w:pPr>
              <w:jc w:val="center"/>
              <w:rPr>
                <w:rFonts w:ascii="Times New Roman" w:hAnsi="Times New Roman" w:cs="Times New Roman"/>
                <w:sz w:val="24"/>
                <w:szCs w:val="24"/>
              </w:rPr>
            </w:pPr>
          </w:p>
        </w:tc>
        <w:tc>
          <w:tcPr>
            <w:tcW w:w="1134" w:type="dxa"/>
            <w:vAlign w:val="center"/>
          </w:tcPr>
          <w:p w14:paraId="2C1ADA86" w14:textId="7080B966" w:rsidR="004B7C62" w:rsidRDefault="00624DA7" w:rsidP="004B7C62">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1D3E1369"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2FAF7DAA"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717B569E" w14:textId="7A749DF3" w:rsidR="004B7C62" w:rsidRPr="00CE3275" w:rsidRDefault="00BD16E2" w:rsidP="00BD16E2">
            <w:pPr>
              <w:jc w:val="center"/>
              <w:rPr>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4254E472" w14:textId="77777777" w:rsidTr="001C3B27">
        <w:trPr>
          <w:trHeight w:val="311"/>
        </w:trPr>
        <w:tc>
          <w:tcPr>
            <w:tcW w:w="15806" w:type="dxa"/>
            <w:gridSpan w:val="11"/>
            <w:shd w:val="clear" w:color="auto" w:fill="F2F2F2" w:themeFill="background1" w:themeFillShade="F2"/>
            <w:vAlign w:val="center"/>
          </w:tcPr>
          <w:p w14:paraId="3A3FF2DD" w14:textId="77777777" w:rsidR="004B7C62" w:rsidRPr="00F43E65" w:rsidRDefault="004B7C62" w:rsidP="004B7C62">
            <w:pPr>
              <w:jc w:val="center"/>
              <w:rPr>
                <w:rFonts w:ascii="Times New Roman" w:hAnsi="Times New Roman"/>
                <w:sz w:val="24"/>
                <w:szCs w:val="24"/>
              </w:rPr>
            </w:pPr>
            <w:r>
              <w:rPr>
                <w:rFonts w:ascii="Times New Roman" w:hAnsi="Times New Roman"/>
                <w:b/>
                <w:sz w:val="24"/>
                <w:szCs w:val="24"/>
              </w:rPr>
              <w:lastRenderedPageBreak/>
              <w:t>3.7</w:t>
            </w:r>
            <w:r w:rsidRPr="003363A6">
              <w:rPr>
                <w:rFonts w:ascii="Times New Roman" w:hAnsi="Times New Roman"/>
                <w:b/>
                <w:sz w:val="24"/>
                <w:szCs w:val="24"/>
              </w:rPr>
              <w:t>.</w:t>
            </w:r>
            <w:r>
              <w:rPr>
                <w:rFonts w:ascii="Times New Roman" w:hAnsi="Times New Roman"/>
                <w:sz w:val="24"/>
                <w:szCs w:val="24"/>
              </w:rPr>
              <w:t xml:space="preserve"> </w:t>
            </w:r>
            <w:r w:rsidRPr="00AB394A">
              <w:rPr>
                <w:rFonts w:ascii="Times New Roman" w:eastAsia="Calibri" w:hAnsi="Times New Roman" w:cs="Times New Roman"/>
                <w:b/>
                <w:sz w:val="24"/>
                <w:szCs w:val="24"/>
              </w:rPr>
              <w:t>Teroristinio išpuolio</w:t>
            </w:r>
            <w:r>
              <w:rPr>
                <w:rFonts w:eastAsia="Calibri" w:cs="Times New Roman"/>
                <w:szCs w:val="24"/>
              </w:rPr>
              <w:t xml:space="preserve"> </w:t>
            </w:r>
            <w:r w:rsidRPr="00C47399">
              <w:rPr>
                <w:rFonts w:ascii="Times New Roman" w:hAnsi="Times New Roman" w:cs="Times New Roman"/>
                <w:b/>
                <w:sz w:val="24"/>
                <w:szCs w:val="24"/>
                <w:shd w:val="clear" w:color="auto" w:fill="F2F2F2" w:themeFill="background1" w:themeFillShade="F2"/>
              </w:rPr>
              <w:t>pavojaus</w:t>
            </w:r>
            <w:r w:rsidRPr="00F3372D">
              <w:rPr>
                <w:rFonts w:ascii="Times New Roman" w:hAnsi="Times New Roman" w:cs="Times New Roman"/>
                <w:b/>
                <w:sz w:val="24"/>
                <w:szCs w:val="24"/>
              </w:rPr>
              <w:t xml:space="preserve"> ir galimų padarinių mažinimo prevencijos priemonės:</w:t>
            </w:r>
          </w:p>
        </w:tc>
      </w:tr>
      <w:tr w:rsidR="004B7C62" w14:paraId="75672002" w14:textId="77777777" w:rsidTr="00CA0778">
        <w:tc>
          <w:tcPr>
            <w:tcW w:w="567" w:type="dxa"/>
            <w:vAlign w:val="center"/>
          </w:tcPr>
          <w:p w14:paraId="4DCCD34A"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33.</w:t>
            </w:r>
          </w:p>
        </w:tc>
        <w:tc>
          <w:tcPr>
            <w:tcW w:w="3148" w:type="dxa"/>
            <w:vAlign w:val="center"/>
          </w:tcPr>
          <w:p w14:paraId="45D28A9C" w14:textId="77777777" w:rsidR="004B7C62" w:rsidRDefault="004B7C62" w:rsidP="004B7C62">
            <w:pPr>
              <w:rPr>
                <w:rFonts w:ascii="Times New Roman" w:hAnsi="Times New Roman"/>
                <w:sz w:val="24"/>
                <w:szCs w:val="24"/>
              </w:rPr>
            </w:pPr>
            <w:r>
              <w:rPr>
                <w:rFonts w:ascii="Times New Roman" w:hAnsi="Times New Roman"/>
                <w:sz w:val="24"/>
                <w:szCs w:val="24"/>
              </w:rPr>
              <w:t xml:space="preserve">Vykdyti priemones, padėsiančias sumažinti teroro akto įvykdymo galimybę. </w:t>
            </w:r>
            <w:r>
              <w:rPr>
                <w:rFonts w:ascii="Times New Roman" w:hAnsi="Times New Roman"/>
                <w:color w:val="000000"/>
                <w:sz w:val="24"/>
                <w:szCs w:val="24"/>
                <w:shd w:val="clear" w:color="auto" w:fill="FFFFFF"/>
              </w:rPr>
              <w:t xml:space="preserve">Stebėti į pastatą patenkančius žmones, kurie kelia įtarimą, supažindinti darbuotojus su veiksmais AMOK situacijų metu. </w:t>
            </w:r>
          </w:p>
        </w:tc>
        <w:tc>
          <w:tcPr>
            <w:tcW w:w="2011" w:type="dxa"/>
            <w:vAlign w:val="center"/>
          </w:tcPr>
          <w:p w14:paraId="391C5C83"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Žmonių patekimo tvarkos sudarymas.</w:t>
            </w:r>
          </w:p>
        </w:tc>
        <w:tc>
          <w:tcPr>
            <w:tcW w:w="1472" w:type="dxa"/>
            <w:vAlign w:val="center"/>
          </w:tcPr>
          <w:p w14:paraId="1015DF44"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3222E6BB"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vAlign w:val="center"/>
          </w:tcPr>
          <w:p w14:paraId="7FFA6228" w14:textId="77777777" w:rsidR="004B7C62" w:rsidRDefault="004B7C62" w:rsidP="004B7C62">
            <w:pPr>
              <w:jc w:val="center"/>
              <w:rPr>
                <w:rFonts w:ascii="Times New Roman" w:hAnsi="Times New Roman" w:cs="Times New Roman"/>
                <w:sz w:val="24"/>
                <w:szCs w:val="24"/>
              </w:rPr>
            </w:pPr>
          </w:p>
        </w:tc>
        <w:tc>
          <w:tcPr>
            <w:tcW w:w="1134" w:type="dxa"/>
            <w:vAlign w:val="center"/>
          </w:tcPr>
          <w:p w14:paraId="43948AA6"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vAlign w:val="center"/>
          </w:tcPr>
          <w:p w14:paraId="3497CE5C" w14:textId="77777777" w:rsidR="004B7C62" w:rsidRDefault="004B7C62" w:rsidP="004B7C62">
            <w:pPr>
              <w:jc w:val="center"/>
              <w:rPr>
                <w:rFonts w:ascii="Times New Roman" w:hAnsi="Times New Roman" w:cs="Times New Roman"/>
                <w:sz w:val="24"/>
                <w:szCs w:val="24"/>
              </w:rPr>
            </w:pPr>
          </w:p>
        </w:tc>
        <w:tc>
          <w:tcPr>
            <w:tcW w:w="1134" w:type="dxa"/>
            <w:vAlign w:val="center"/>
          </w:tcPr>
          <w:p w14:paraId="3ED460E9"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vAlign w:val="center"/>
          </w:tcPr>
          <w:p w14:paraId="74969B0A"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2F6168CC"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50C6CB03" w14:textId="46FE2F87" w:rsidR="004B7C62" w:rsidRPr="00CE3275" w:rsidRDefault="00BD16E2" w:rsidP="00BD16E2">
            <w:pPr>
              <w:jc w:val="center"/>
              <w:rPr>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246E40CA" w14:textId="77777777" w:rsidTr="00CA0778">
        <w:trPr>
          <w:trHeight w:val="1059"/>
        </w:trPr>
        <w:tc>
          <w:tcPr>
            <w:tcW w:w="567" w:type="dxa"/>
            <w:vAlign w:val="center"/>
          </w:tcPr>
          <w:p w14:paraId="1043D87A"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34.</w:t>
            </w:r>
          </w:p>
        </w:tc>
        <w:tc>
          <w:tcPr>
            <w:tcW w:w="3148" w:type="dxa"/>
            <w:vAlign w:val="center"/>
          </w:tcPr>
          <w:p w14:paraId="15D47B97" w14:textId="77777777" w:rsidR="004B7C62" w:rsidRDefault="004B7C62" w:rsidP="004B7C62">
            <w:pPr>
              <w:rPr>
                <w:rFonts w:ascii="Times New Roman" w:hAnsi="Times New Roman"/>
                <w:sz w:val="24"/>
                <w:szCs w:val="24"/>
              </w:rPr>
            </w:pPr>
            <w:r>
              <w:rPr>
                <w:rFonts w:ascii="Times New Roman" w:hAnsi="Times New Roman"/>
                <w:color w:val="000000"/>
                <w:sz w:val="24"/>
                <w:szCs w:val="24"/>
                <w:shd w:val="clear" w:color="auto" w:fill="FFFFFF"/>
              </w:rPr>
              <w:t>Stebėti ir analizuoti gaunamas pašto siuntas, kilus įtarimams - imtis apsaugos priemonių.</w:t>
            </w:r>
          </w:p>
        </w:tc>
        <w:tc>
          <w:tcPr>
            <w:tcW w:w="2011" w:type="dxa"/>
            <w:vAlign w:val="center"/>
          </w:tcPr>
          <w:p w14:paraId="13961D56"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 xml:space="preserve">Darbuotojo, atsakingo už siuntų priėmimą, paskyrimas. </w:t>
            </w:r>
          </w:p>
        </w:tc>
        <w:tc>
          <w:tcPr>
            <w:tcW w:w="1472" w:type="dxa"/>
            <w:vAlign w:val="center"/>
          </w:tcPr>
          <w:p w14:paraId="00F018AE"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15EF73AD"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vAlign w:val="center"/>
          </w:tcPr>
          <w:p w14:paraId="1E356AA0" w14:textId="77777777" w:rsidR="004B7C62" w:rsidRDefault="004B7C62" w:rsidP="004B7C62">
            <w:pPr>
              <w:jc w:val="center"/>
              <w:rPr>
                <w:rFonts w:ascii="Times New Roman" w:hAnsi="Times New Roman" w:cs="Times New Roman"/>
                <w:sz w:val="24"/>
                <w:szCs w:val="24"/>
              </w:rPr>
            </w:pPr>
          </w:p>
        </w:tc>
        <w:tc>
          <w:tcPr>
            <w:tcW w:w="1134" w:type="dxa"/>
            <w:vAlign w:val="center"/>
          </w:tcPr>
          <w:p w14:paraId="024832A4"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vAlign w:val="center"/>
          </w:tcPr>
          <w:p w14:paraId="26CB6362" w14:textId="77777777" w:rsidR="004B7C62" w:rsidRDefault="004B7C62" w:rsidP="004B7C62">
            <w:pPr>
              <w:jc w:val="center"/>
              <w:rPr>
                <w:rFonts w:ascii="Times New Roman" w:hAnsi="Times New Roman" w:cs="Times New Roman"/>
                <w:sz w:val="24"/>
                <w:szCs w:val="24"/>
              </w:rPr>
            </w:pPr>
          </w:p>
        </w:tc>
        <w:tc>
          <w:tcPr>
            <w:tcW w:w="1134" w:type="dxa"/>
            <w:vAlign w:val="center"/>
          </w:tcPr>
          <w:p w14:paraId="63B05F5C"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Nuolat</w:t>
            </w:r>
          </w:p>
        </w:tc>
        <w:tc>
          <w:tcPr>
            <w:tcW w:w="1134" w:type="dxa"/>
            <w:vAlign w:val="center"/>
          </w:tcPr>
          <w:p w14:paraId="004740D4"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56D8561E"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488EAC21" w14:textId="446C9B62" w:rsidR="004B7C62" w:rsidRPr="00CE3275" w:rsidRDefault="00BD16E2" w:rsidP="00BD16E2">
            <w:pPr>
              <w:jc w:val="center"/>
              <w:rPr>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1AEB7BC7" w14:textId="77777777" w:rsidTr="00B554C5">
        <w:trPr>
          <w:trHeight w:val="327"/>
        </w:trPr>
        <w:tc>
          <w:tcPr>
            <w:tcW w:w="15806" w:type="dxa"/>
            <w:gridSpan w:val="11"/>
            <w:shd w:val="clear" w:color="auto" w:fill="F2F2F2" w:themeFill="background1" w:themeFillShade="F2"/>
            <w:vAlign w:val="center"/>
          </w:tcPr>
          <w:p w14:paraId="34B83C3B" w14:textId="77777777" w:rsidR="004B7C62" w:rsidRPr="004D2F17" w:rsidRDefault="004B7C62" w:rsidP="004B7C62">
            <w:pPr>
              <w:jc w:val="center"/>
              <w:rPr>
                <w:rFonts w:ascii="Times New Roman" w:hAnsi="Times New Roman" w:cs="Times New Roman"/>
                <w:b/>
                <w:sz w:val="24"/>
                <w:szCs w:val="24"/>
              </w:rPr>
            </w:pPr>
            <w:r>
              <w:rPr>
                <w:rFonts w:ascii="Times New Roman" w:hAnsi="Times New Roman" w:cs="Times New Roman"/>
                <w:b/>
                <w:sz w:val="24"/>
                <w:szCs w:val="24"/>
              </w:rPr>
              <w:t>3.8</w:t>
            </w:r>
            <w:r w:rsidRPr="00682FF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b/>
                <w:sz w:val="24"/>
                <w:szCs w:val="24"/>
              </w:rPr>
              <w:t>Cheminių</w:t>
            </w:r>
            <w:r w:rsidRPr="004F1243">
              <w:rPr>
                <w:rFonts w:ascii="Times New Roman" w:hAnsi="Times New Roman"/>
                <w:b/>
                <w:sz w:val="24"/>
                <w:szCs w:val="24"/>
              </w:rPr>
              <w:t xml:space="preserve"> medžiag</w:t>
            </w:r>
            <w:r>
              <w:rPr>
                <w:rFonts w:ascii="Times New Roman" w:hAnsi="Times New Roman"/>
                <w:b/>
                <w:sz w:val="24"/>
                <w:szCs w:val="24"/>
              </w:rPr>
              <w:t>ų</w:t>
            </w:r>
            <w:r w:rsidRPr="004F1243">
              <w:rPr>
                <w:rFonts w:ascii="Times New Roman" w:hAnsi="Times New Roman"/>
                <w:b/>
                <w:sz w:val="24"/>
                <w:szCs w:val="24"/>
                <w:vertAlign w:val="superscript"/>
              </w:rPr>
              <w:t xml:space="preserve"> </w:t>
            </w:r>
            <w:r>
              <w:rPr>
                <w:rFonts w:ascii="Times New Roman" w:hAnsi="Times New Roman"/>
                <w:b/>
                <w:sz w:val="24"/>
                <w:szCs w:val="24"/>
              </w:rPr>
              <w:t xml:space="preserve">paskleidimo </w:t>
            </w:r>
            <w:r>
              <w:rPr>
                <w:rFonts w:ascii="Times New Roman" w:hAnsi="Times New Roman" w:cs="Times New Roman"/>
                <w:b/>
                <w:sz w:val="24"/>
                <w:szCs w:val="24"/>
              </w:rPr>
              <w:t>pavojaus ir galimų padarinių mažinimo prevencijos priemonės.</w:t>
            </w:r>
          </w:p>
        </w:tc>
      </w:tr>
      <w:tr w:rsidR="004B7C62" w14:paraId="19B8DDCC" w14:textId="77777777" w:rsidTr="00CA0778">
        <w:tc>
          <w:tcPr>
            <w:tcW w:w="567" w:type="dxa"/>
            <w:vAlign w:val="center"/>
          </w:tcPr>
          <w:p w14:paraId="56F83AB0"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35.</w:t>
            </w:r>
          </w:p>
        </w:tc>
        <w:tc>
          <w:tcPr>
            <w:tcW w:w="3148" w:type="dxa"/>
            <w:vAlign w:val="center"/>
          </w:tcPr>
          <w:p w14:paraId="0BF05106"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Sudaryti evakavimosi iš įstaigos teritorijos į kitą numatytą saugią vietą maršrutų schemas.</w:t>
            </w:r>
          </w:p>
        </w:tc>
        <w:tc>
          <w:tcPr>
            <w:tcW w:w="2011" w:type="dxa"/>
            <w:vAlign w:val="center"/>
          </w:tcPr>
          <w:p w14:paraId="1D6119EA"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Schemos patvirtinimas.</w:t>
            </w:r>
          </w:p>
        </w:tc>
        <w:tc>
          <w:tcPr>
            <w:tcW w:w="1472" w:type="dxa"/>
            <w:vAlign w:val="center"/>
          </w:tcPr>
          <w:p w14:paraId="312BEB78"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CF51CAD" w14:textId="6C250F09"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625A20FE" w14:textId="77777777" w:rsidR="004B7C62" w:rsidRDefault="004B7C62" w:rsidP="004B7C62">
            <w:pPr>
              <w:jc w:val="center"/>
              <w:rPr>
                <w:rFonts w:ascii="Times New Roman" w:hAnsi="Times New Roman" w:cs="Times New Roman"/>
                <w:sz w:val="24"/>
                <w:szCs w:val="24"/>
              </w:rPr>
            </w:pPr>
          </w:p>
        </w:tc>
        <w:tc>
          <w:tcPr>
            <w:tcW w:w="1134" w:type="dxa"/>
            <w:vAlign w:val="center"/>
          </w:tcPr>
          <w:p w14:paraId="36B08BC3" w14:textId="6B858255"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2DEE895D" w14:textId="77777777" w:rsidR="004B7C62" w:rsidRDefault="004B7C62" w:rsidP="004B7C62">
            <w:pPr>
              <w:jc w:val="center"/>
              <w:rPr>
                <w:rFonts w:ascii="Times New Roman" w:hAnsi="Times New Roman" w:cs="Times New Roman"/>
                <w:sz w:val="24"/>
                <w:szCs w:val="24"/>
              </w:rPr>
            </w:pPr>
          </w:p>
        </w:tc>
        <w:tc>
          <w:tcPr>
            <w:tcW w:w="1134" w:type="dxa"/>
            <w:vAlign w:val="center"/>
          </w:tcPr>
          <w:p w14:paraId="3318803D" w14:textId="4C90AC3B"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4DFC7AA0"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1771157E"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69F93D7D" w14:textId="685241DC"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6B7BF2C3" w14:textId="77777777" w:rsidTr="00CA0778">
        <w:tc>
          <w:tcPr>
            <w:tcW w:w="567" w:type="dxa"/>
            <w:vAlign w:val="center"/>
          </w:tcPr>
          <w:p w14:paraId="64219879"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36.</w:t>
            </w:r>
          </w:p>
        </w:tc>
        <w:tc>
          <w:tcPr>
            <w:tcW w:w="3148" w:type="dxa"/>
            <w:vAlign w:val="center"/>
          </w:tcPr>
          <w:p w14:paraId="77E35117"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Numatyti evakuotų žmonių laikinos evakuacijos, įvykus ekstremaliajam įvykiui ar susidarius ekstremaliajai situacijai, vietas.</w:t>
            </w:r>
          </w:p>
        </w:tc>
        <w:tc>
          <w:tcPr>
            <w:tcW w:w="2011" w:type="dxa"/>
            <w:vAlign w:val="center"/>
          </w:tcPr>
          <w:p w14:paraId="66AAD836"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Sutarties (susitarimo) sudarymas, peržiūrėjimas.</w:t>
            </w:r>
          </w:p>
        </w:tc>
        <w:tc>
          <w:tcPr>
            <w:tcW w:w="1472" w:type="dxa"/>
            <w:vAlign w:val="center"/>
          </w:tcPr>
          <w:p w14:paraId="43358F5F"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8C9FDBC" w14:textId="13B33C54"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78180769" w14:textId="77777777" w:rsidR="004B7C62" w:rsidRDefault="004B7C62" w:rsidP="004B7C62">
            <w:pPr>
              <w:jc w:val="center"/>
              <w:rPr>
                <w:rFonts w:ascii="Times New Roman" w:hAnsi="Times New Roman" w:cs="Times New Roman"/>
                <w:sz w:val="24"/>
                <w:szCs w:val="24"/>
              </w:rPr>
            </w:pPr>
          </w:p>
        </w:tc>
        <w:tc>
          <w:tcPr>
            <w:tcW w:w="1134" w:type="dxa"/>
            <w:vAlign w:val="center"/>
          </w:tcPr>
          <w:p w14:paraId="4CE1398F" w14:textId="3866BDAF"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776A0ADF" w14:textId="77777777" w:rsidR="004B7C62" w:rsidRDefault="004B7C62" w:rsidP="004B7C62">
            <w:pPr>
              <w:jc w:val="center"/>
              <w:rPr>
                <w:rFonts w:ascii="Times New Roman" w:hAnsi="Times New Roman" w:cs="Times New Roman"/>
                <w:sz w:val="24"/>
                <w:szCs w:val="24"/>
              </w:rPr>
            </w:pPr>
          </w:p>
        </w:tc>
        <w:tc>
          <w:tcPr>
            <w:tcW w:w="1134" w:type="dxa"/>
            <w:vAlign w:val="center"/>
          </w:tcPr>
          <w:p w14:paraId="3A300ABE" w14:textId="6B27D8EB"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6018ED11"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6ED0822D"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374BA168" w14:textId="501EDA47"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5AAC7E39" w14:textId="77777777" w:rsidTr="00CA0778">
        <w:tc>
          <w:tcPr>
            <w:tcW w:w="567" w:type="dxa"/>
            <w:vAlign w:val="center"/>
          </w:tcPr>
          <w:p w14:paraId="0D1D16D5"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37.</w:t>
            </w:r>
          </w:p>
        </w:tc>
        <w:tc>
          <w:tcPr>
            <w:tcW w:w="3148" w:type="dxa"/>
            <w:vAlign w:val="center"/>
          </w:tcPr>
          <w:p w14:paraId="3001A3C0"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Numatyti individualių apsaugos priemonių atsargas ir reikalui esant organizuoti jų išdavimą paskelbtos evakuacijos atveju.</w:t>
            </w:r>
          </w:p>
        </w:tc>
        <w:tc>
          <w:tcPr>
            <w:tcW w:w="2011" w:type="dxa"/>
            <w:vAlign w:val="center"/>
          </w:tcPr>
          <w:p w14:paraId="49F3C355"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Patvirtintas sąrašas.</w:t>
            </w:r>
          </w:p>
        </w:tc>
        <w:tc>
          <w:tcPr>
            <w:tcW w:w="1472" w:type="dxa"/>
            <w:vAlign w:val="center"/>
          </w:tcPr>
          <w:p w14:paraId="279971C4"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4AE3688" w14:textId="48C4C752"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6A6EE070" w14:textId="77777777" w:rsidR="004B7C62" w:rsidRDefault="004B7C62" w:rsidP="004B7C62">
            <w:pPr>
              <w:jc w:val="center"/>
              <w:rPr>
                <w:rFonts w:ascii="Times New Roman" w:hAnsi="Times New Roman" w:cs="Times New Roman"/>
                <w:sz w:val="24"/>
                <w:szCs w:val="24"/>
              </w:rPr>
            </w:pPr>
          </w:p>
        </w:tc>
        <w:tc>
          <w:tcPr>
            <w:tcW w:w="1134" w:type="dxa"/>
            <w:vAlign w:val="center"/>
          </w:tcPr>
          <w:p w14:paraId="3AA50B25" w14:textId="68C9168D"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68A957D7" w14:textId="77777777" w:rsidR="004B7C62" w:rsidRDefault="004B7C62" w:rsidP="004B7C62">
            <w:pPr>
              <w:jc w:val="center"/>
              <w:rPr>
                <w:rFonts w:ascii="Times New Roman" w:hAnsi="Times New Roman" w:cs="Times New Roman"/>
                <w:sz w:val="24"/>
                <w:szCs w:val="24"/>
              </w:rPr>
            </w:pPr>
          </w:p>
        </w:tc>
        <w:tc>
          <w:tcPr>
            <w:tcW w:w="1134" w:type="dxa"/>
            <w:vAlign w:val="center"/>
          </w:tcPr>
          <w:p w14:paraId="439BC54C" w14:textId="0DAEDEBB"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49ECC78E"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46BC90A0"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1BB06F5A" w14:textId="4B051654" w:rsidR="004B7C62"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22F7A838" w14:textId="77777777" w:rsidTr="00CA0778">
        <w:tc>
          <w:tcPr>
            <w:tcW w:w="567" w:type="dxa"/>
            <w:vAlign w:val="center"/>
          </w:tcPr>
          <w:p w14:paraId="26734932"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38.</w:t>
            </w:r>
          </w:p>
        </w:tc>
        <w:tc>
          <w:tcPr>
            <w:tcW w:w="3148" w:type="dxa"/>
            <w:vAlign w:val="center"/>
          </w:tcPr>
          <w:p w14:paraId="2FCBB9A3" w14:textId="77777777" w:rsidR="004B7C62" w:rsidRDefault="004B7C62" w:rsidP="004B7C62">
            <w:pPr>
              <w:rPr>
                <w:rFonts w:ascii="Times New Roman" w:hAnsi="Times New Roman" w:cs="Times New Roman"/>
                <w:sz w:val="24"/>
                <w:szCs w:val="24"/>
              </w:rPr>
            </w:pPr>
            <w:r>
              <w:rPr>
                <w:rFonts w:ascii="Times New Roman" w:hAnsi="Times New Roman" w:cs="Times New Roman"/>
                <w:sz w:val="24"/>
                <w:szCs w:val="24"/>
              </w:rPr>
              <w:t xml:space="preserve">Numatyti kolektyvinės apsaugos statinį (patalpas) </w:t>
            </w:r>
            <w:r w:rsidRPr="008E157F">
              <w:rPr>
                <w:rFonts w:ascii="Times New Roman" w:hAnsi="Times New Roman" w:cs="Times New Roman"/>
                <w:sz w:val="24"/>
                <w:szCs w:val="24"/>
              </w:rPr>
              <w:lastRenderedPageBreak/>
              <w:t xml:space="preserve">įstaigos </w:t>
            </w:r>
            <w:r>
              <w:rPr>
                <w:rFonts w:ascii="Times New Roman" w:hAnsi="Times New Roman" w:cs="Times New Roman"/>
                <w:sz w:val="24"/>
                <w:szCs w:val="24"/>
              </w:rPr>
              <w:t>žmonių laikinam apsaugojimui.</w:t>
            </w:r>
          </w:p>
        </w:tc>
        <w:tc>
          <w:tcPr>
            <w:tcW w:w="2011" w:type="dxa"/>
            <w:vAlign w:val="center"/>
          </w:tcPr>
          <w:p w14:paraId="359D7E14"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Patalpų pritaikymo žmonių apsaugai </w:t>
            </w:r>
            <w:r>
              <w:rPr>
                <w:rFonts w:ascii="Times New Roman" w:hAnsi="Times New Roman" w:cs="Times New Roman"/>
                <w:sz w:val="24"/>
                <w:szCs w:val="24"/>
              </w:rPr>
              <w:lastRenderedPageBreak/>
              <w:t>galimybių nustatymas.</w:t>
            </w:r>
          </w:p>
        </w:tc>
        <w:tc>
          <w:tcPr>
            <w:tcW w:w="1472" w:type="dxa"/>
            <w:vAlign w:val="center"/>
          </w:tcPr>
          <w:p w14:paraId="75FA9343" w14:textId="77777777" w:rsidR="004B7C62" w:rsidRDefault="004B7C62" w:rsidP="004B7C62">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vAlign w:val="center"/>
          </w:tcPr>
          <w:p w14:paraId="28F074EA" w14:textId="346C13B0"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2BC20D5A" w14:textId="77777777" w:rsidR="004B7C62" w:rsidRDefault="004B7C62" w:rsidP="004B7C62">
            <w:pPr>
              <w:jc w:val="center"/>
              <w:rPr>
                <w:rFonts w:ascii="Times New Roman" w:hAnsi="Times New Roman" w:cs="Times New Roman"/>
                <w:sz w:val="24"/>
                <w:szCs w:val="24"/>
              </w:rPr>
            </w:pPr>
          </w:p>
        </w:tc>
        <w:tc>
          <w:tcPr>
            <w:tcW w:w="1134" w:type="dxa"/>
            <w:vAlign w:val="center"/>
          </w:tcPr>
          <w:p w14:paraId="4E86EF17" w14:textId="7F047501"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298F2471" w14:textId="77777777" w:rsidR="004B7C62" w:rsidRDefault="004B7C62" w:rsidP="004B7C62">
            <w:pPr>
              <w:jc w:val="center"/>
              <w:rPr>
                <w:rFonts w:ascii="Times New Roman" w:hAnsi="Times New Roman" w:cs="Times New Roman"/>
                <w:sz w:val="24"/>
                <w:szCs w:val="24"/>
              </w:rPr>
            </w:pPr>
          </w:p>
        </w:tc>
        <w:tc>
          <w:tcPr>
            <w:tcW w:w="1134" w:type="dxa"/>
            <w:vAlign w:val="center"/>
          </w:tcPr>
          <w:p w14:paraId="7375C9C8" w14:textId="12BCB880" w:rsidR="004B7C62" w:rsidRDefault="00262344" w:rsidP="004B7C62">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8566C7">
              <w:rPr>
                <w:rFonts w:ascii="Times New Roman" w:hAnsi="Times New Roman" w:cs="Times New Roman"/>
                <w:sz w:val="24"/>
                <w:szCs w:val="24"/>
              </w:rPr>
              <w:t>ketv</w:t>
            </w:r>
            <w:proofErr w:type="spellEnd"/>
            <w:r w:rsidR="008566C7">
              <w:rPr>
                <w:rFonts w:ascii="Times New Roman" w:hAnsi="Times New Roman" w:cs="Times New Roman"/>
                <w:sz w:val="24"/>
                <w:szCs w:val="24"/>
              </w:rPr>
              <w:t>.</w:t>
            </w:r>
          </w:p>
        </w:tc>
        <w:tc>
          <w:tcPr>
            <w:tcW w:w="1134" w:type="dxa"/>
            <w:vAlign w:val="center"/>
          </w:tcPr>
          <w:p w14:paraId="08CAE97B" w14:textId="77777777" w:rsidR="004B7C62" w:rsidRDefault="004B7C62" w:rsidP="004B7C62">
            <w:pPr>
              <w:jc w:val="center"/>
              <w:rPr>
                <w:rFonts w:ascii="Times New Roman" w:hAnsi="Times New Roman" w:cs="Times New Roman"/>
                <w:sz w:val="24"/>
                <w:szCs w:val="24"/>
              </w:rPr>
            </w:pPr>
          </w:p>
        </w:tc>
        <w:tc>
          <w:tcPr>
            <w:tcW w:w="1804" w:type="dxa"/>
            <w:shd w:val="clear" w:color="auto" w:fill="auto"/>
            <w:vAlign w:val="center"/>
          </w:tcPr>
          <w:p w14:paraId="4AA4DCB5"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6B6BD5D8" w14:textId="31B3E286" w:rsidR="004B7C62" w:rsidRPr="00C252CF" w:rsidRDefault="00BD16E2" w:rsidP="00BD16E2">
            <w:pPr>
              <w:jc w:val="center"/>
            </w:pPr>
            <w:r w:rsidRPr="00BD16E2">
              <w:rPr>
                <w:rFonts w:ascii="Times New Roman" w:eastAsia="MS Mincho" w:hAnsi="Times New Roman" w:cs="Times New Roman"/>
                <w:sz w:val="24"/>
                <w:szCs w:val="24"/>
                <w:lang w:eastAsia="lt-LT"/>
              </w:rPr>
              <w:lastRenderedPageBreak/>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B7C62" w14:paraId="3C1E4EE3" w14:textId="77777777" w:rsidTr="00CA0778">
        <w:trPr>
          <w:trHeight w:val="339"/>
        </w:trPr>
        <w:tc>
          <w:tcPr>
            <w:tcW w:w="15806" w:type="dxa"/>
            <w:gridSpan w:val="11"/>
            <w:shd w:val="clear" w:color="auto" w:fill="F2F2F2" w:themeFill="background1" w:themeFillShade="F2"/>
            <w:vAlign w:val="center"/>
          </w:tcPr>
          <w:p w14:paraId="11FD43CA" w14:textId="77777777" w:rsidR="004B7C62" w:rsidRPr="004D2F17" w:rsidRDefault="004B7C62" w:rsidP="004B7C62">
            <w:pPr>
              <w:jc w:val="center"/>
              <w:rPr>
                <w:rFonts w:ascii="Times New Roman" w:hAnsi="Times New Roman" w:cs="Times New Roman"/>
                <w:b/>
                <w:sz w:val="24"/>
                <w:szCs w:val="24"/>
              </w:rPr>
            </w:pPr>
            <w:r w:rsidRPr="005F148E">
              <w:rPr>
                <w:rFonts w:ascii="Times New Roman" w:hAnsi="Times New Roman" w:cs="Times New Roman"/>
                <w:b/>
                <w:sz w:val="24"/>
                <w:szCs w:val="24"/>
              </w:rPr>
              <w:lastRenderedPageBreak/>
              <w:t xml:space="preserve">3.9. </w:t>
            </w:r>
            <w:r w:rsidRPr="005F148E">
              <w:rPr>
                <w:rFonts w:ascii="Times New Roman" w:eastAsia="Calibri" w:hAnsi="Times New Roman" w:cs="Times New Roman"/>
                <w:b/>
                <w:sz w:val="24"/>
                <w:szCs w:val="24"/>
              </w:rPr>
              <w:t xml:space="preserve">Elektros energijos tiekimo sutrikimų ir (ar) gedimų </w:t>
            </w:r>
            <w:r w:rsidRPr="005F148E">
              <w:rPr>
                <w:rFonts w:ascii="Times New Roman" w:hAnsi="Times New Roman" w:cs="Times New Roman"/>
                <w:b/>
                <w:sz w:val="24"/>
                <w:szCs w:val="24"/>
              </w:rPr>
              <w:t>pavojaus ir galimų padarinių mažinimo prevencijos priemonės.</w:t>
            </w:r>
          </w:p>
        </w:tc>
      </w:tr>
      <w:tr w:rsidR="00D57B66" w14:paraId="013E73CC" w14:textId="77777777" w:rsidTr="00CA0778">
        <w:tc>
          <w:tcPr>
            <w:tcW w:w="567" w:type="dxa"/>
            <w:vAlign w:val="center"/>
          </w:tcPr>
          <w:p w14:paraId="71C51E46"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39.</w:t>
            </w:r>
          </w:p>
        </w:tc>
        <w:tc>
          <w:tcPr>
            <w:tcW w:w="3148" w:type="dxa"/>
            <w:vAlign w:val="center"/>
          </w:tcPr>
          <w:p w14:paraId="32274C08" w14:textId="77777777" w:rsidR="00D57B66" w:rsidRDefault="00D57B66" w:rsidP="00D57B66">
            <w:pPr>
              <w:rPr>
                <w:rFonts w:ascii="Times New Roman" w:hAnsi="Times New Roman" w:cs="Times New Roman"/>
                <w:sz w:val="24"/>
                <w:szCs w:val="24"/>
              </w:rPr>
            </w:pPr>
            <w:r>
              <w:rPr>
                <w:rFonts w:ascii="Times New Roman" w:hAnsi="Times New Roman"/>
                <w:sz w:val="24"/>
                <w:szCs w:val="24"/>
              </w:rPr>
              <w:t>Nustatyti galimus elektros įvado, bei kitų grandžių gedimus (atliekama elektros tinklo, instaliacijos apžiūra, varžų matavimai).</w:t>
            </w:r>
          </w:p>
        </w:tc>
        <w:tc>
          <w:tcPr>
            <w:tcW w:w="2011" w:type="dxa"/>
            <w:vAlign w:val="center"/>
          </w:tcPr>
          <w:p w14:paraId="289C9843"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Pastato apžiūros aktas.</w:t>
            </w:r>
          </w:p>
        </w:tc>
        <w:tc>
          <w:tcPr>
            <w:tcW w:w="1472" w:type="dxa"/>
            <w:vAlign w:val="center"/>
          </w:tcPr>
          <w:p w14:paraId="1A8A1583"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3E680DE5" w14:textId="1555823B" w:rsidR="00D57B66" w:rsidRDefault="00624DA7" w:rsidP="00D57B66">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38E9D2B9" w14:textId="77777777" w:rsidR="00D57B66" w:rsidRDefault="00D57B66" w:rsidP="00D57B66">
            <w:pPr>
              <w:jc w:val="center"/>
              <w:rPr>
                <w:rFonts w:ascii="Times New Roman" w:hAnsi="Times New Roman" w:cs="Times New Roman"/>
                <w:sz w:val="24"/>
                <w:szCs w:val="24"/>
              </w:rPr>
            </w:pPr>
          </w:p>
        </w:tc>
        <w:tc>
          <w:tcPr>
            <w:tcW w:w="1134" w:type="dxa"/>
            <w:vAlign w:val="center"/>
          </w:tcPr>
          <w:p w14:paraId="7D45D673" w14:textId="0C71D4CC" w:rsidR="00D57B66" w:rsidRDefault="00624DA7" w:rsidP="00D57B66">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7B40F269" w14:textId="77777777" w:rsidR="00D57B66" w:rsidRDefault="00D57B66" w:rsidP="00D57B66">
            <w:pPr>
              <w:jc w:val="center"/>
              <w:rPr>
                <w:rFonts w:ascii="Times New Roman" w:hAnsi="Times New Roman" w:cs="Times New Roman"/>
                <w:sz w:val="24"/>
                <w:szCs w:val="24"/>
              </w:rPr>
            </w:pPr>
          </w:p>
        </w:tc>
        <w:tc>
          <w:tcPr>
            <w:tcW w:w="1134" w:type="dxa"/>
            <w:vAlign w:val="center"/>
          </w:tcPr>
          <w:p w14:paraId="05A09112" w14:textId="05FD54E7" w:rsidR="00D57B66" w:rsidRDefault="00624DA7" w:rsidP="00D57B66">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7BEA1ACE"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47B613B3"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5F1344AC" w14:textId="2F1E9F42"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004DBF25" w14:textId="77777777" w:rsidTr="00CA0778">
        <w:tc>
          <w:tcPr>
            <w:tcW w:w="567" w:type="dxa"/>
            <w:vAlign w:val="center"/>
          </w:tcPr>
          <w:p w14:paraId="53ED0F82"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40.</w:t>
            </w:r>
          </w:p>
        </w:tc>
        <w:tc>
          <w:tcPr>
            <w:tcW w:w="3148" w:type="dxa"/>
            <w:vAlign w:val="center"/>
          </w:tcPr>
          <w:p w14:paraId="4878C31F"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Numatyti ir prireikus įsigyti priemonių reikalingų veiklos vykdymui pavojaus metu (žibintuvėliai, atsarginiai elementai).</w:t>
            </w:r>
          </w:p>
        </w:tc>
        <w:tc>
          <w:tcPr>
            <w:tcW w:w="2011" w:type="dxa"/>
            <w:vAlign w:val="center"/>
          </w:tcPr>
          <w:p w14:paraId="5BE259D9" w14:textId="28409586"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S</w:t>
            </w:r>
            <w:r w:rsidR="006F3999">
              <w:rPr>
                <w:rFonts w:ascii="Times New Roman" w:hAnsi="Times New Roman" w:cs="Times New Roman"/>
                <w:sz w:val="24"/>
                <w:szCs w:val="24"/>
              </w:rPr>
              <w:t>ą</w:t>
            </w:r>
            <w:r>
              <w:rPr>
                <w:rFonts w:ascii="Times New Roman" w:hAnsi="Times New Roman" w:cs="Times New Roman"/>
                <w:sz w:val="24"/>
                <w:szCs w:val="24"/>
              </w:rPr>
              <w:t>r</w:t>
            </w:r>
            <w:r w:rsidR="006F3999">
              <w:rPr>
                <w:rFonts w:ascii="Times New Roman" w:hAnsi="Times New Roman" w:cs="Times New Roman"/>
                <w:sz w:val="24"/>
                <w:szCs w:val="24"/>
              </w:rPr>
              <w:t>a</w:t>
            </w:r>
            <w:r>
              <w:rPr>
                <w:rFonts w:ascii="Times New Roman" w:hAnsi="Times New Roman" w:cs="Times New Roman"/>
                <w:sz w:val="24"/>
                <w:szCs w:val="24"/>
              </w:rPr>
              <w:t>šo sudarymas ir priemonių įsig</w:t>
            </w:r>
            <w:r w:rsidR="009A7030">
              <w:rPr>
                <w:rFonts w:ascii="Times New Roman" w:hAnsi="Times New Roman" w:cs="Times New Roman"/>
                <w:sz w:val="24"/>
                <w:szCs w:val="24"/>
              </w:rPr>
              <w:t>i</w:t>
            </w:r>
            <w:r>
              <w:rPr>
                <w:rFonts w:ascii="Times New Roman" w:hAnsi="Times New Roman" w:cs="Times New Roman"/>
                <w:sz w:val="24"/>
                <w:szCs w:val="24"/>
              </w:rPr>
              <w:t>jimas.</w:t>
            </w:r>
          </w:p>
        </w:tc>
        <w:tc>
          <w:tcPr>
            <w:tcW w:w="1472" w:type="dxa"/>
            <w:vAlign w:val="center"/>
          </w:tcPr>
          <w:p w14:paraId="159DAEA7"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D4207D2" w14:textId="6CFED1CD"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4932E43F" w14:textId="77777777" w:rsidR="00D57B66" w:rsidRDefault="00D57B66" w:rsidP="00D57B66">
            <w:pPr>
              <w:jc w:val="center"/>
              <w:rPr>
                <w:rFonts w:ascii="Times New Roman" w:hAnsi="Times New Roman" w:cs="Times New Roman"/>
                <w:sz w:val="24"/>
                <w:szCs w:val="24"/>
              </w:rPr>
            </w:pPr>
          </w:p>
        </w:tc>
        <w:tc>
          <w:tcPr>
            <w:tcW w:w="1134" w:type="dxa"/>
            <w:vAlign w:val="center"/>
          </w:tcPr>
          <w:p w14:paraId="406B2060" w14:textId="06C3945F"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68C5D465" w14:textId="77777777" w:rsidR="00D57B66" w:rsidRDefault="00D57B66" w:rsidP="00D57B66">
            <w:pPr>
              <w:jc w:val="center"/>
              <w:rPr>
                <w:rFonts w:ascii="Times New Roman" w:hAnsi="Times New Roman" w:cs="Times New Roman"/>
                <w:sz w:val="24"/>
                <w:szCs w:val="24"/>
              </w:rPr>
            </w:pPr>
          </w:p>
        </w:tc>
        <w:tc>
          <w:tcPr>
            <w:tcW w:w="1134" w:type="dxa"/>
            <w:vAlign w:val="center"/>
          </w:tcPr>
          <w:p w14:paraId="08721883" w14:textId="181FAD66"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1C2309B2"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0A726B90"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0737BCAC" w14:textId="62952DC1"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4B8DF4F9" w14:textId="77777777" w:rsidTr="004955D7">
        <w:trPr>
          <w:trHeight w:val="327"/>
        </w:trPr>
        <w:tc>
          <w:tcPr>
            <w:tcW w:w="15806" w:type="dxa"/>
            <w:gridSpan w:val="11"/>
            <w:shd w:val="clear" w:color="auto" w:fill="F2F2F2" w:themeFill="background1" w:themeFillShade="F2"/>
            <w:vAlign w:val="center"/>
          </w:tcPr>
          <w:p w14:paraId="41AAABCF" w14:textId="77777777" w:rsidR="00D57B66" w:rsidRPr="004D2F17" w:rsidRDefault="00D57B66" w:rsidP="00D57B66">
            <w:pPr>
              <w:widowControl w:val="0"/>
              <w:jc w:val="center"/>
              <w:rPr>
                <w:rFonts w:ascii="Times New Roman" w:eastAsia="Times New Roman" w:hAnsi="Times New Roman" w:cs="Times New Roman"/>
                <w:b/>
                <w:sz w:val="24"/>
                <w:szCs w:val="24"/>
              </w:rPr>
            </w:pPr>
            <w:r w:rsidRPr="00737CA3">
              <w:rPr>
                <w:rFonts w:ascii="Times New Roman" w:eastAsia="Calibri" w:hAnsi="Times New Roman" w:cs="Times New Roman"/>
                <w:b/>
                <w:sz w:val="24"/>
                <w:szCs w:val="24"/>
              </w:rPr>
              <w:t xml:space="preserve">3.10. Pūgos, smarkaus </w:t>
            </w:r>
            <w:proofErr w:type="spellStart"/>
            <w:r w:rsidRPr="00737CA3">
              <w:rPr>
                <w:rFonts w:ascii="Times New Roman" w:eastAsia="Calibri" w:hAnsi="Times New Roman" w:cs="Times New Roman"/>
                <w:b/>
                <w:sz w:val="24"/>
                <w:szCs w:val="24"/>
              </w:rPr>
              <w:t>snygio</w:t>
            </w:r>
            <w:proofErr w:type="spellEnd"/>
            <w:r w:rsidRPr="00737CA3">
              <w:rPr>
                <w:rFonts w:ascii="Times New Roman" w:eastAsia="Calibri" w:hAnsi="Times New Roman" w:cs="Times New Roman"/>
                <w:b/>
                <w:sz w:val="24"/>
                <w:szCs w:val="24"/>
              </w:rPr>
              <w:t xml:space="preserve">, speigo </w:t>
            </w:r>
            <w:r w:rsidRPr="00737CA3">
              <w:rPr>
                <w:rFonts w:ascii="Times New Roman" w:hAnsi="Times New Roman" w:cs="Times New Roman"/>
                <w:b/>
                <w:sz w:val="24"/>
                <w:szCs w:val="24"/>
              </w:rPr>
              <w:t>pavojaus ir galimų padarinių mažinimo prevencijos priemonės.</w:t>
            </w:r>
          </w:p>
        </w:tc>
      </w:tr>
      <w:tr w:rsidR="00D57B66" w14:paraId="1E4F24A3" w14:textId="77777777" w:rsidTr="00CA0778">
        <w:tc>
          <w:tcPr>
            <w:tcW w:w="567" w:type="dxa"/>
            <w:vAlign w:val="center"/>
          </w:tcPr>
          <w:p w14:paraId="1FFBD557" w14:textId="77777777" w:rsidR="00D57B66" w:rsidRPr="00F3372D" w:rsidRDefault="00D57B66" w:rsidP="00D57B66">
            <w:pPr>
              <w:rPr>
                <w:rFonts w:ascii="Times New Roman" w:hAnsi="Times New Roman" w:cs="Times New Roman"/>
                <w:sz w:val="24"/>
                <w:szCs w:val="24"/>
              </w:rPr>
            </w:pPr>
            <w:r>
              <w:rPr>
                <w:rFonts w:ascii="Times New Roman" w:hAnsi="Times New Roman" w:cs="Times New Roman"/>
                <w:sz w:val="24"/>
                <w:szCs w:val="24"/>
              </w:rPr>
              <w:t>41.</w:t>
            </w:r>
          </w:p>
        </w:tc>
        <w:tc>
          <w:tcPr>
            <w:tcW w:w="3148" w:type="dxa"/>
            <w:vAlign w:val="center"/>
          </w:tcPr>
          <w:p w14:paraId="1B343F21" w14:textId="77777777" w:rsidR="00D57B66" w:rsidRPr="00F3372D" w:rsidRDefault="00D57B66" w:rsidP="00D57B66">
            <w:pPr>
              <w:spacing w:line="276" w:lineRule="auto"/>
              <w:rPr>
                <w:rFonts w:ascii="Times New Roman" w:hAnsi="Times New Roman" w:cs="Times New Roman"/>
                <w:sz w:val="24"/>
                <w:szCs w:val="24"/>
              </w:rPr>
            </w:pPr>
            <w:r w:rsidRPr="00F3372D">
              <w:rPr>
                <w:rStyle w:val="Bodytext2105pt"/>
                <w:rFonts w:eastAsiaTheme="minorHAnsi"/>
                <w:sz w:val="24"/>
                <w:szCs w:val="24"/>
              </w:rPr>
              <w:t>Remiantis stichinių meteorologinių reiškinių prognozėmis atšaukti išvykas</w:t>
            </w:r>
            <w:r>
              <w:rPr>
                <w:rStyle w:val="Bodytext2105pt"/>
                <w:rFonts w:eastAsiaTheme="minorHAnsi"/>
                <w:sz w:val="24"/>
                <w:szCs w:val="24"/>
              </w:rPr>
              <w:t>.</w:t>
            </w:r>
          </w:p>
        </w:tc>
        <w:tc>
          <w:tcPr>
            <w:tcW w:w="2011" w:type="dxa"/>
            <w:vAlign w:val="center"/>
          </w:tcPr>
          <w:p w14:paraId="3E668445" w14:textId="70C903B2" w:rsidR="00D57B66" w:rsidRPr="00F3372D" w:rsidRDefault="009A7030" w:rsidP="00D57B66">
            <w:pPr>
              <w:jc w:val="center"/>
              <w:rPr>
                <w:rFonts w:ascii="Times New Roman" w:hAnsi="Times New Roman" w:cs="Times New Roman"/>
                <w:sz w:val="24"/>
                <w:szCs w:val="24"/>
              </w:rPr>
            </w:pPr>
            <w:proofErr w:type="spellStart"/>
            <w:r w:rsidRPr="009A7030">
              <w:rPr>
                <w:rFonts w:ascii="Times New Roman" w:hAnsi="Times New Roman" w:cs="Times New Roman"/>
                <w:sz w:val="24"/>
                <w:szCs w:val="24"/>
              </w:rPr>
              <w:t>Hidrometeorolo</w:t>
            </w:r>
            <w:proofErr w:type="spellEnd"/>
            <w:r>
              <w:rPr>
                <w:rFonts w:ascii="Times New Roman" w:hAnsi="Times New Roman" w:cs="Times New Roman"/>
                <w:sz w:val="24"/>
                <w:szCs w:val="24"/>
              </w:rPr>
              <w:t>-</w:t>
            </w:r>
            <w:r w:rsidRPr="009A7030">
              <w:rPr>
                <w:rFonts w:ascii="Times New Roman" w:hAnsi="Times New Roman" w:cs="Times New Roman"/>
                <w:sz w:val="24"/>
                <w:szCs w:val="24"/>
              </w:rPr>
              <w:t>gijos</w:t>
            </w:r>
            <w:r>
              <w:rPr>
                <w:rFonts w:ascii="Times New Roman" w:hAnsi="Times New Roman" w:cs="Times New Roman"/>
                <w:sz w:val="24"/>
                <w:szCs w:val="24"/>
              </w:rPr>
              <w:t xml:space="preserve"> </w:t>
            </w:r>
            <w:r w:rsidR="00D57B66">
              <w:rPr>
                <w:rFonts w:ascii="Times New Roman" w:hAnsi="Times New Roman" w:cs="Times New Roman"/>
                <w:sz w:val="24"/>
                <w:szCs w:val="24"/>
              </w:rPr>
              <w:t>tarnybos rekomendacijos.</w:t>
            </w:r>
          </w:p>
        </w:tc>
        <w:tc>
          <w:tcPr>
            <w:tcW w:w="1472" w:type="dxa"/>
            <w:vAlign w:val="center"/>
          </w:tcPr>
          <w:p w14:paraId="7DED1624" w14:textId="77777777" w:rsidR="00D57B66" w:rsidRPr="00F3372D"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B77636F" w14:textId="77777777" w:rsidR="00D57B66" w:rsidRPr="00F3372D" w:rsidRDefault="00D57B66" w:rsidP="00D57B66">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7E2E52A4" w14:textId="77777777" w:rsidR="00D57B66" w:rsidRPr="00F3372D" w:rsidRDefault="00D57B66" w:rsidP="00D57B66">
            <w:pPr>
              <w:jc w:val="center"/>
              <w:rPr>
                <w:rFonts w:ascii="Times New Roman" w:hAnsi="Times New Roman" w:cs="Times New Roman"/>
                <w:sz w:val="24"/>
                <w:szCs w:val="24"/>
              </w:rPr>
            </w:pPr>
          </w:p>
        </w:tc>
        <w:tc>
          <w:tcPr>
            <w:tcW w:w="1134" w:type="dxa"/>
            <w:vAlign w:val="center"/>
          </w:tcPr>
          <w:p w14:paraId="52255C0E" w14:textId="77777777" w:rsidR="00D57B66" w:rsidRPr="00F3372D" w:rsidRDefault="00D57B66" w:rsidP="00D57B66">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7E49764D" w14:textId="77777777" w:rsidR="00D57B66" w:rsidRPr="00F3372D" w:rsidRDefault="00D57B66" w:rsidP="00D57B66">
            <w:pPr>
              <w:jc w:val="center"/>
              <w:rPr>
                <w:rFonts w:ascii="Times New Roman" w:hAnsi="Times New Roman" w:cs="Times New Roman"/>
                <w:sz w:val="24"/>
                <w:szCs w:val="24"/>
              </w:rPr>
            </w:pPr>
          </w:p>
        </w:tc>
        <w:tc>
          <w:tcPr>
            <w:tcW w:w="1134" w:type="dxa"/>
            <w:vAlign w:val="center"/>
          </w:tcPr>
          <w:p w14:paraId="634C536B" w14:textId="77777777" w:rsidR="00D57B66" w:rsidRPr="00F3372D" w:rsidRDefault="00D57B66" w:rsidP="00D57B66">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02291BFF" w14:textId="77777777" w:rsidR="00D57B66" w:rsidRPr="00F3372D" w:rsidRDefault="00D57B66" w:rsidP="00D57B66">
            <w:pPr>
              <w:jc w:val="center"/>
              <w:rPr>
                <w:rFonts w:ascii="Times New Roman" w:hAnsi="Times New Roman" w:cs="Times New Roman"/>
                <w:sz w:val="24"/>
                <w:szCs w:val="24"/>
              </w:rPr>
            </w:pPr>
          </w:p>
        </w:tc>
        <w:tc>
          <w:tcPr>
            <w:tcW w:w="1804" w:type="dxa"/>
            <w:shd w:val="clear" w:color="auto" w:fill="auto"/>
            <w:vAlign w:val="center"/>
          </w:tcPr>
          <w:p w14:paraId="7921A38E"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3C1F7819" w14:textId="62140010" w:rsidR="00D57B66" w:rsidRDefault="00BD16E2" w:rsidP="006F3999">
            <w:pPr>
              <w:jc w:val="center"/>
            </w:pPr>
            <w:r>
              <w:rPr>
                <w:rFonts w:ascii="Times New Roman" w:eastAsia="Calibri" w:hAnsi="Times New Roman" w:cs="Times New Roman"/>
                <w:sz w:val="24"/>
              </w:rPr>
              <w:t>Audra Tomonienė</w:t>
            </w:r>
          </w:p>
        </w:tc>
      </w:tr>
      <w:tr w:rsidR="00D57B66" w14:paraId="007242D3" w14:textId="77777777" w:rsidTr="00CA0778">
        <w:tc>
          <w:tcPr>
            <w:tcW w:w="567" w:type="dxa"/>
            <w:vAlign w:val="center"/>
          </w:tcPr>
          <w:p w14:paraId="5D3D349D"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42.</w:t>
            </w:r>
          </w:p>
        </w:tc>
        <w:tc>
          <w:tcPr>
            <w:tcW w:w="3148" w:type="dxa"/>
            <w:vAlign w:val="center"/>
          </w:tcPr>
          <w:p w14:paraId="10185C1B" w14:textId="77777777" w:rsidR="00D57B66" w:rsidRDefault="00D57B66" w:rsidP="00D57B66">
            <w:pPr>
              <w:rPr>
                <w:rFonts w:ascii="Times New Roman" w:hAnsi="Times New Roman"/>
                <w:sz w:val="24"/>
                <w:szCs w:val="24"/>
              </w:rPr>
            </w:pPr>
            <w:r>
              <w:rPr>
                <w:rFonts w:ascii="Times New Roman" w:hAnsi="Times New Roman"/>
                <w:sz w:val="24"/>
                <w:szCs w:val="24"/>
              </w:rPr>
              <w:t>Numatyti priemones/veiksmus, kuriuos reikia vykdyti, siekiant sumažinti poveikį pastatui pavojaus metu</w:t>
            </w:r>
            <w:r w:rsidRPr="00237523">
              <w:rPr>
                <w:rFonts w:ascii="Times New Roman" w:hAnsi="Times New Roman"/>
                <w:sz w:val="24"/>
                <w:szCs w:val="24"/>
              </w:rPr>
              <w:t>.</w:t>
            </w:r>
          </w:p>
        </w:tc>
        <w:tc>
          <w:tcPr>
            <w:tcW w:w="2011" w:type="dxa"/>
            <w:vAlign w:val="center"/>
          </w:tcPr>
          <w:p w14:paraId="11922EF5"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Aprašoma rizikos analizės vertinimo metu.</w:t>
            </w:r>
          </w:p>
        </w:tc>
        <w:tc>
          <w:tcPr>
            <w:tcW w:w="1472" w:type="dxa"/>
            <w:vAlign w:val="center"/>
          </w:tcPr>
          <w:p w14:paraId="30203ADB"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F7EB2D5" w14:textId="01294125"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IV</w:t>
            </w:r>
            <w:r w:rsidR="00D57B66">
              <w:rPr>
                <w:rFonts w:ascii="Times New Roman" w:hAnsi="Times New Roman" w:cs="Times New Roman"/>
                <w:sz w:val="24"/>
                <w:szCs w:val="24"/>
              </w:rPr>
              <w:t xml:space="preserve">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1A9F75F7" w14:textId="77777777" w:rsidR="00D57B66" w:rsidRDefault="00D57B66" w:rsidP="00D57B66">
            <w:pPr>
              <w:jc w:val="center"/>
              <w:rPr>
                <w:rFonts w:ascii="Times New Roman" w:hAnsi="Times New Roman" w:cs="Times New Roman"/>
                <w:sz w:val="24"/>
                <w:szCs w:val="24"/>
              </w:rPr>
            </w:pPr>
          </w:p>
        </w:tc>
        <w:tc>
          <w:tcPr>
            <w:tcW w:w="1134" w:type="dxa"/>
            <w:vAlign w:val="center"/>
          </w:tcPr>
          <w:p w14:paraId="727D3D60" w14:textId="2AB26DF7"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49A87201" w14:textId="77777777" w:rsidR="00D57B66" w:rsidRDefault="00D57B66" w:rsidP="00D57B66">
            <w:pPr>
              <w:jc w:val="center"/>
              <w:rPr>
                <w:rFonts w:ascii="Times New Roman" w:hAnsi="Times New Roman" w:cs="Times New Roman"/>
                <w:sz w:val="24"/>
                <w:szCs w:val="24"/>
              </w:rPr>
            </w:pPr>
          </w:p>
        </w:tc>
        <w:tc>
          <w:tcPr>
            <w:tcW w:w="1134" w:type="dxa"/>
            <w:vAlign w:val="center"/>
          </w:tcPr>
          <w:p w14:paraId="5E2A5A04" w14:textId="726A2825"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IV</w:t>
            </w:r>
            <w:r w:rsidR="00D57B66">
              <w:rPr>
                <w:rFonts w:ascii="Times New Roman" w:hAnsi="Times New Roman" w:cs="Times New Roman"/>
                <w:sz w:val="24"/>
                <w:szCs w:val="24"/>
              </w:rPr>
              <w:t xml:space="preserve">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19CC3A80"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4CDD9B4E"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4AECFB52" w14:textId="6C9BF066"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6A16D23E" w14:textId="77777777" w:rsidTr="00CA0778">
        <w:tc>
          <w:tcPr>
            <w:tcW w:w="567" w:type="dxa"/>
            <w:vAlign w:val="center"/>
          </w:tcPr>
          <w:p w14:paraId="3A7A3773"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43.</w:t>
            </w:r>
          </w:p>
        </w:tc>
        <w:tc>
          <w:tcPr>
            <w:tcW w:w="3148" w:type="dxa"/>
            <w:vAlign w:val="center"/>
          </w:tcPr>
          <w:p w14:paraId="7DAE035A" w14:textId="73924E5C" w:rsidR="00D57B66" w:rsidRDefault="00D57B66" w:rsidP="00D57B66">
            <w:pPr>
              <w:rPr>
                <w:rFonts w:ascii="Times New Roman" w:hAnsi="Times New Roman"/>
                <w:sz w:val="24"/>
                <w:szCs w:val="24"/>
              </w:rPr>
            </w:pPr>
            <w:r>
              <w:rPr>
                <w:rFonts w:ascii="Times New Roman" w:hAnsi="Times New Roman" w:cs="Times New Roman"/>
                <w:sz w:val="24"/>
                <w:szCs w:val="24"/>
              </w:rPr>
              <w:t>Numatyti padarinių likvidavimo darbų tvarką</w:t>
            </w:r>
            <w:r w:rsidRPr="00B94EC1">
              <w:rPr>
                <w:rFonts w:ascii="Times New Roman" w:hAnsi="Times New Roman" w:cs="Times New Roman"/>
                <w:sz w:val="24"/>
                <w:szCs w:val="24"/>
              </w:rPr>
              <w:t xml:space="preserve">, nustatyti </w:t>
            </w:r>
            <w:r>
              <w:rPr>
                <w:rFonts w:ascii="Times New Roman" w:hAnsi="Times New Roman" w:cs="Times New Roman"/>
                <w:sz w:val="24"/>
                <w:szCs w:val="24"/>
              </w:rPr>
              <w:t>įstaigos patirtos preliminarios žalos ir nuostolių skaičiavimo tvarką</w:t>
            </w:r>
            <w:r w:rsidRPr="00B94EC1">
              <w:rPr>
                <w:rFonts w:ascii="Times New Roman" w:hAnsi="Times New Roman" w:cs="Times New Roman"/>
                <w:sz w:val="24"/>
                <w:szCs w:val="24"/>
              </w:rPr>
              <w:t xml:space="preserve">, </w:t>
            </w:r>
            <w:r>
              <w:rPr>
                <w:rFonts w:ascii="Times New Roman" w:hAnsi="Times New Roman" w:cs="Times New Roman"/>
                <w:sz w:val="24"/>
                <w:szCs w:val="24"/>
              </w:rPr>
              <w:t xml:space="preserve">numatyti priemones, skirtas </w:t>
            </w:r>
            <w:r w:rsidRPr="00B94EC1">
              <w:rPr>
                <w:rFonts w:ascii="Times New Roman" w:hAnsi="Times New Roman" w:cs="Times New Roman"/>
                <w:sz w:val="24"/>
                <w:szCs w:val="24"/>
              </w:rPr>
              <w:t>informuoti apie susidariusią ekstremaliąją situaciją Saviv</w:t>
            </w:r>
            <w:r>
              <w:rPr>
                <w:rFonts w:ascii="Times New Roman" w:hAnsi="Times New Roman" w:cs="Times New Roman"/>
                <w:sz w:val="24"/>
                <w:szCs w:val="24"/>
              </w:rPr>
              <w:t>aldybės civilinės saugos skyrių.</w:t>
            </w:r>
          </w:p>
        </w:tc>
        <w:tc>
          <w:tcPr>
            <w:tcW w:w="2011" w:type="dxa"/>
            <w:vAlign w:val="center"/>
          </w:tcPr>
          <w:p w14:paraId="17C3916E"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Formos pildymas.</w:t>
            </w:r>
          </w:p>
        </w:tc>
        <w:tc>
          <w:tcPr>
            <w:tcW w:w="1472" w:type="dxa"/>
            <w:vAlign w:val="center"/>
          </w:tcPr>
          <w:p w14:paraId="44AED4A5"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22093D0"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36D34C2F" w14:textId="77777777" w:rsidR="00D57B66" w:rsidRDefault="00D57B66" w:rsidP="00D57B66">
            <w:pPr>
              <w:jc w:val="center"/>
              <w:rPr>
                <w:rFonts w:ascii="Times New Roman" w:hAnsi="Times New Roman" w:cs="Times New Roman"/>
                <w:sz w:val="24"/>
                <w:szCs w:val="24"/>
              </w:rPr>
            </w:pPr>
          </w:p>
        </w:tc>
        <w:tc>
          <w:tcPr>
            <w:tcW w:w="1134" w:type="dxa"/>
            <w:vAlign w:val="center"/>
          </w:tcPr>
          <w:p w14:paraId="631E74B3"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26FEEC4" w14:textId="77777777" w:rsidR="00D57B66" w:rsidRDefault="00D57B66" w:rsidP="00D57B66">
            <w:pPr>
              <w:jc w:val="center"/>
              <w:rPr>
                <w:rFonts w:ascii="Times New Roman" w:hAnsi="Times New Roman" w:cs="Times New Roman"/>
                <w:sz w:val="24"/>
                <w:szCs w:val="24"/>
              </w:rPr>
            </w:pPr>
          </w:p>
        </w:tc>
        <w:tc>
          <w:tcPr>
            <w:tcW w:w="1134" w:type="dxa"/>
            <w:vAlign w:val="center"/>
          </w:tcPr>
          <w:p w14:paraId="3B2792B8"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78347B8D"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1E5F8450"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1074C0D8" w14:textId="5163C056"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1166B573" w14:textId="77777777" w:rsidTr="00B06F58">
        <w:trPr>
          <w:trHeight w:val="311"/>
        </w:trPr>
        <w:tc>
          <w:tcPr>
            <w:tcW w:w="15806" w:type="dxa"/>
            <w:gridSpan w:val="11"/>
            <w:shd w:val="clear" w:color="auto" w:fill="F2F2F2" w:themeFill="background1" w:themeFillShade="F2"/>
            <w:vAlign w:val="center"/>
          </w:tcPr>
          <w:p w14:paraId="088C8213" w14:textId="22C745DB" w:rsidR="00D57B66" w:rsidRPr="004D2F17" w:rsidRDefault="00D57B66" w:rsidP="00D57B66">
            <w:pPr>
              <w:widowControl w:val="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lastRenderedPageBreak/>
              <w:t>3.11</w:t>
            </w:r>
            <w:r w:rsidRPr="00737CA3">
              <w:rPr>
                <w:rFonts w:ascii="Times New Roman" w:eastAsia="Calibri" w:hAnsi="Times New Roman" w:cs="Times New Roman"/>
                <w:b/>
                <w:sz w:val="24"/>
                <w:szCs w:val="24"/>
              </w:rPr>
              <w:t xml:space="preserve">. </w:t>
            </w:r>
            <w:r w:rsidRPr="00656971">
              <w:rPr>
                <w:rFonts w:ascii="Times New Roman" w:eastAsia="Calibri" w:hAnsi="Times New Roman" w:cs="Times New Roman"/>
                <w:b/>
                <w:sz w:val="24"/>
                <w:szCs w:val="24"/>
              </w:rPr>
              <w:t>Lijundr</w:t>
            </w:r>
            <w:r w:rsidR="00435B6C">
              <w:rPr>
                <w:rFonts w:ascii="Times New Roman" w:eastAsia="Calibri" w:hAnsi="Times New Roman" w:cs="Times New Roman"/>
                <w:b/>
                <w:sz w:val="24"/>
                <w:szCs w:val="24"/>
              </w:rPr>
              <w:t>os</w:t>
            </w:r>
            <w:r w:rsidRPr="00656971">
              <w:rPr>
                <w:rFonts w:ascii="Times New Roman" w:eastAsia="Calibri" w:hAnsi="Times New Roman" w:cs="Times New Roman"/>
                <w:b/>
                <w:sz w:val="24"/>
                <w:szCs w:val="24"/>
              </w:rPr>
              <w:t>, smark</w:t>
            </w:r>
            <w:r w:rsidR="00435B6C">
              <w:rPr>
                <w:rFonts w:ascii="Times New Roman" w:eastAsia="Calibri" w:hAnsi="Times New Roman" w:cs="Times New Roman"/>
                <w:b/>
                <w:sz w:val="24"/>
                <w:szCs w:val="24"/>
              </w:rPr>
              <w:t>a</w:t>
            </w:r>
            <w:r w:rsidRPr="00656971">
              <w:rPr>
                <w:rFonts w:ascii="Times New Roman" w:eastAsia="Calibri" w:hAnsi="Times New Roman" w:cs="Times New Roman"/>
                <w:b/>
                <w:sz w:val="24"/>
                <w:szCs w:val="24"/>
              </w:rPr>
              <w:t>us sudėtini</w:t>
            </w:r>
            <w:r w:rsidR="00435B6C">
              <w:rPr>
                <w:rFonts w:ascii="Times New Roman" w:eastAsia="Calibri" w:hAnsi="Times New Roman" w:cs="Times New Roman"/>
                <w:b/>
                <w:sz w:val="24"/>
                <w:szCs w:val="24"/>
              </w:rPr>
              <w:t>o</w:t>
            </w:r>
            <w:r w:rsidRPr="00656971">
              <w:rPr>
                <w:rFonts w:ascii="Times New Roman" w:eastAsia="Calibri" w:hAnsi="Times New Roman" w:cs="Times New Roman"/>
                <w:b/>
                <w:sz w:val="24"/>
                <w:szCs w:val="24"/>
              </w:rPr>
              <w:t xml:space="preserve"> apšal</w:t>
            </w:r>
            <w:r w:rsidR="00435B6C">
              <w:rPr>
                <w:rFonts w:ascii="Times New Roman" w:eastAsia="Calibri" w:hAnsi="Times New Roman" w:cs="Times New Roman"/>
                <w:b/>
                <w:sz w:val="24"/>
                <w:szCs w:val="24"/>
              </w:rPr>
              <w:t>o</w:t>
            </w:r>
            <w:r w:rsidRPr="00737CA3">
              <w:rPr>
                <w:rFonts w:ascii="Times New Roman" w:hAnsi="Times New Roman" w:cs="Times New Roman"/>
                <w:b/>
                <w:sz w:val="24"/>
                <w:szCs w:val="24"/>
              </w:rPr>
              <w:t xml:space="preserve"> pavojaus ir galimų padarinių mažinimo prevencijos priemonės.</w:t>
            </w:r>
          </w:p>
        </w:tc>
      </w:tr>
      <w:tr w:rsidR="00D57B66" w14:paraId="2619D647" w14:textId="77777777" w:rsidTr="009147DD">
        <w:trPr>
          <w:trHeight w:val="983"/>
        </w:trPr>
        <w:tc>
          <w:tcPr>
            <w:tcW w:w="567" w:type="dxa"/>
            <w:vAlign w:val="center"/>
          </w:tcPr>
          <w:p w14:paraId="2C4BA624" w14:textId="77777777" w:rsidR="00D57B66" w:rsidRPr="00F3372D" w:rsidRDefault="00D57B66" w:rsidP="00D57B66">
            <w:pPr>
              <w:rPr>
                <w:rFonts w:ascii="Times New Roman" w:hAnsi="Times New Roman" w:cs="Times New Roman"/>
                <w:sz w:val="24"/>
                <w:szCs w:val="24"/>
              </w:rPr>
            </w:pPr>
            <w:r>
              <w:rPr>
                <w:rFonts w:ascii="Times New Roman" w:hAnsi="Times New Roman" w:cs="Times New Roman"/>
                <w:sz w:val="24"/>
                <w:szCs w:val="24"/>
              </w:rPr>
              <w:t>44.</w:t>
            </w:r>
          </w:p>
        </w:tc>
        <w:tc>
          <w:tcPr>
            <w:tcW w:w="3148" w:type="dxa"/>
            <w:vAlign w:val="center"/>
          </w:tcPr>
          <w:p w14:paraId="6D3170BE" w14:textId="77777777" w:rsidR="00D57B66" w:rsidRPr="00F3372D" w:rsidRDefault="00D57B66" w:rsidP="00B06F58">
            <w:pPr>
              <w:rPr>
                <w:rFonts w:ascii="Times New Roman" w:hAnsi="Times New Roman" w:cs="Times New Roman"/>
                <w:sz w:val="24"/>
                <w:szCs w:val="24"/>
              </w:rPr>
            </w:pPr>
            <w:r w:rsidRPr="00F3372D">
              <w:rPr>
                <w:rStyle w:val="Bodytext2105pt"/>
                <w:rFonts w:eastAsiaTheme="minorHAnsi"/>
                <w:sz w:val="24"/>
                <w:szCs w:val="24"/>
              </w:rPr>
              <w:t>Remiantis stichinių meteorologinių reiškinių prognozėmis atšaukti išvykas</w:t>
            </w:r>
            <w:r>
              <w:rPr>
                <w:rStyle w:val="Bodytext2105pt"/>
                <w:rFonts w:eastAsiaTheme="minorHAnsi"/>
                <w:sz w:val="24"/>
                <w:szCs w:val="24"/>
              </w:rPr>
              <w:t>.</w:t>
            </w:r>
          </w:p>
        </w:tc>
        <w:tc>
          <w:tcPr>
            <w:tcW w:w="2011" w:type="dxa"/>
            <w:vAlign w:val="center"/>
          </w:tcPr>
          <w:p w14:paraId="1CBF15AC" w14:textId="0E9797BC" w:rsidR="00D57B66" w:rsidRPr="00F3372D" w:rsidRDefault="009A7030" w:rsidP="00D57B66">
            <w:pPr>
              <w:jc w:val="center"/>
              <w:rPr>
                <w:rFonts w:ascii="Times New Roman" w:hAnsi="Times New Roman" w:cs="Times New Roman"/>
                <w:sz w:val="24"/>
                <w:szCs w:val="24"/>
              </w:rPr>
            </w:pPr>
            <w:proofErr w:type="spellStart"/>
            <w:r w:rsidRPr="009A7030">
              <w:rPr>
                <w:rFonts w:ascii="Times New Roman" w:hAnsi="Times New Roman" w:cs="Times New Roman"/>
                <w:sz w:val="24"/>
                <w:szCs w:val="24"/>
              </w:rPr>
              <w:t>Hidrometeorolo</w:t>
            </w:r>
            <w:proofErr w:type="spellEnd"/>
            <w:r>
              <w:rPr>
                <w:rFonts w:ascii="Times New Roman" w:hAnsi="Times New Roman" w:cs="Times New Roman"/>
                <w:sz w:val="24"/>
                <w:szCs w:val="24"/>
              </w:rPr>
              <w:t>-</w:t>
            </w:r>
            <w:r w:rsidRPr="009A7030">
              <w:rPr>
                <w:rFonts w:ascii="Times New Roman" w:hAnsi="Times New Roman" w:cs="Times New Roman"/>
                <w:sz w:val="24"/>
                <w:szCs w:val="24"/>
              </w:rPr>
              <w:t>gijos</w:t>
            </w:r>
            <w:r w:rsidR="00D57B66">
              <w:rPr>
                <w:rFonts w:ascii="Times New Roman" w:hAnsi="Times New Roman" w:cs="Times New Roman"/>
                <w:sz w:val="24"/>
                <w:szCs w:val="24"/>
              </w:rPr>
              <w:t xml:space="preserve"> tarnybos rekomendacijos.</w:t>
            </w:r>
          </w:p>
        </w:tc>
        <w:tc>
          <w:tcPr>
            <w:tcW w:w="1472" w:type="dxa"/>
            <w:vAlign w:val="center"/>
          </w:tcPr>
          <w:p w14:paraId="69AF29A5" w14:textId="77777777" w:rsidR="00D57B66" w:rsidRPr="00F3372D"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FDD87B0" w14:textId="77777777" w:rsidR="00D57B66" w:rsidRPr="00F3372D" w:rsidRDefault="00D57B66" w:rsidP="00D57B66">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70AB6897" w14:textId="77777777" w:rsidR="00D57B66" w:rsidRPr="00F3372D" w:rsidRDefault="00D57B66" w:rsidP="00D57B66">
            <w:pPr>
              <w:jc w:val="center"/>
              <w:rPr>
                <w:rFonts w:ascii="Times New Roman" w:hAnsi="Times New Roman" w:cs="Times New Roman"/>
                <w:sz w:val="24"/>
                <w:szCs w:val="24"/>
              </w:rPr>
            </w:pPr>
          </w:p>
        </w:tc>
        <w:tc>
          <w:tcPr>
            <w:tcW w:w="1134" w:type="dxa"/>
            <w:vAlign w:val="center"/>
          </w:tcPr>
          <w:p w14:paraId="7AD85A38" w14:textId="77777777" w:rsidR="00D57B66" w:rsidRPr="00F3372D" w:rsidRDefault="00D57B66" w:rsidP="00D57B66">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vAlign w:val="center"/>
          </w:tcPr>
          <w:p w14:paraId="590A0FCD" w14:textId="77777777" w:rsidR="00D57B66" w:rsidRPr="00F3372D" w:rsidRDefault="00D57B66" w:rsidP="00D57B66">
            <w:pPr>
              <w:jc w:val="center"/>
              <w:rPr>
                <w:rFonts w:ascii="Times New Roman" w:hAnsi="Times New Roman" w:cs="Times New Roman"/>
                <w:sz w:val="24"/>
                <w:szCs w:val="24"/>
              </w:rPr>
            </w:pPr>
          </w:p>
        </w:tc>
        <w:tc>
          <w:tcPr>
            <w:tcW w:w="1134" w:type="dxa"/>
            <w:vAlign w:val="center"/>
          </w:tcPr>
          <w:p w14:paraId="720D163E" w14:textId="77777777" w:rsidR="00D57B66" w:rsidRPr="00F3372D" w:rsidRDefault="00D57B66" w:rsidP="00D57B66">
            <w:pPr>
              <w:jc w:val="center"/>
              <w:rPr>
                <w:rFonts w:ascii="Times New Roman" w:hAnsi="Times New Roman" w:cs="Times New Roman"/>
                <w:sz w:val="24"/>
                <w:szCs w:val="24"/>
              </w:rPr>
            </w:pPr>
            <w:r w:rsidRPr="00F3372D">
              <w:rPr>
                <w:rFonts w:ascii="Times New Roman" w:hAnsi="Times New Roman" w:cs="Times New Roman"/>
                <w:sz w:val="24"/>
                <w:szCs w:val="24"/>
              </w:rPr>
              <w:t>Esant poreikiui</w:t>
            </w:r>
          </w:p>
        </w:tc>
        <w:tc>
          <w:tcPr>
            <w:tcW w:w="1134" w:type="dxa"/>
            <w:tcBorders>
              <w:bottom w:val="single" w:sz="4" w:space="0" w:color="auto"/>
            </w:tcBorders>
            <w:vAlign w:val="center"/>
          </w:tcPr>
          <w:p w14:paraId="7B1B4281" w14:textId="77777777" w:rsidR="00D57B66" w:rsidRPr="00F3372D" w:rsidRDefault="00D57B66" w:rsidP="00D57B66">
            <w:pPr>
              <w:jc w:val="center"/>
              <w:rPr>
                <w:rFonts w:ascii="Times New Roman" w:hAnsi="Times New Roman" w:cs="Times New Roman"/>
                <w:sz w:val="24"/>
                <w:szCs w:val="24"/>
              </w:rPr>
            </w:pPr>
          </w:p>
        </w:tc>
        <w:tc>
          <w:tcPr>
            <w:tcW w:w="1804" w:type="dxa"/>
            <w:tcBorders>
              <w:bottom w:val="single" w:sz="4" w:space="0" w:color="auto"/>
            </w:tcBorders>
            <w:shd w:val="clear" w:color="auto" w:fill="auto"/>
            <w:vAlign w:val="center"/>
          </w:tcPr>
          <w:p w14:paraId="3FB19161"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46E3A410" w14:textId="7AF121FD" w:rsidR="00D57B66" w:rsidRPr="00513E44" w:rsidRDefault="00BD16E2" w:rsidP="006F3999">
            <w:pPr>
              <w:jc w:val="center"/>
              <w:rPr>
                <w:b/>
              </w:rPr>
            </w:pPr>
            <w:r>
              <w:rPr>
                <w:rFonts w:ascii="Times New Roman" w:eastAsia="Calibri" w:hAnsi="Times New Roman" w:cs="Times New Roman"/>
                <w:sz w:val="24"/>
              </w:rPr>
              <w:t>Audra Tomonienė</w:t>
            </w:r>
          </w:p>
        </w:tc>
      </w:tr>
      <w:tr w:rsidR="00D57B66" w14:paraId="5BEDD0CD" w14:textId="77777777" w:rsidTr="00010427">
        <w:tc>
          <w:tcPr>
            <w:tcW w:w="567" w:type="dxa"/>
            <w:vAlign w:val="center"/>
          </w:tcPr>
          <w:p w14:paraId="483E1AD0"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45.</w:t>
            </w:r>
          </w:p>
        </w:tc>
        <w:tc>
          <w:tcPr>
            <w:tcW w:w="3148" w:type="dxa"/>
            <w:tcBorders>
              <w:bottom w:val="single" w:sz="4" w:space="0" w:color="auto"/>
            </w:tcBorders>
            <w:vAlign w:val="center"/>
          </w:tcPr>
          <w:p w14:paraId="1197802C" w14:textId="77777777" w:rsidR="00D57B66" w:rsidRDefault="00D57B66" w:rsidP="00D57B66">
            <w:pPr>
              <w:rPr>
                <w:rFonts w:ascii="Times New Roman" w:hAnsi="Times New Roman"/>
                <w:sz w:val="24"/>
                <w:szCs w:val="24"/>
              </w:rPr>
            </w:pPr>
            <w:r>
              <w:rPr>
                <w:rFonts w:ascii="Times New Roman" w:hAnsi="Times New Roman"/>
                <w:sz w:val="24"/>
                <w:szCs w:val="24"/>
              </w:rPr>
              <w:t>Numatyti priemones/veiksmus, kuriuos reikia vykdyti, siekiant sumažinti poveikį pastatui pavojaus metu</w:t>
            </w:r>
            <w:r w:rsidRPr="00237523">
              <w:rPr>
                <w:rFonts w:ascii="Times New Roman" w:hAnsi="Times New Roman"/>
                <w:sz w:val="24"/>
                <w:szCs w:val="24"/>
              </w:rPr>
              <w:t>.</w:t>
            </w:r>
          </w:p>
        </w:tc>
        <w:tc>
          <w:tcPr>
            <w:tcW w:w="2011" w:type="dxa"/>
            <w:vAlign w:val="center"/>
          </w:tcPr>
          <w:p w14:paraId="7C1CCCF5"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Aprašoma rizikos analizės vertinimo metu.</w:t>
            </w:r>
          </w:p>
        </w:tc>
        <w:tc>
          <w:tcPr>
            <w:tcW w:w="1472" w:type="dxa"/>
            <w:tcBorders>
              <w:bottom w:val="single" w:sz="4" w:space="0" w:color="auto"/>
            </w:tcBorders>
            <w:vAlign w:val="center"/>
          </w:tcPr>
          <w:p w14:paraId="77EFBCF3"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4330B07C" w14:textId="3928B3E5"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I</w:t>
            </w:r>
            <w:r w:rsidR="00262344">
              <w:rPr>
                <w:rFonts w:ascii="Times New Roman" w:hAnsi="Times New Roman" w:cs="Times New Roman"/>
                <w:sz w:val="24"/>
                <w:szCs w:val="24"/>
              </w:rPr>
              <w:t>V</w:t>
            </w:r>
            <w:r>
              <w:rPr>
                <w:rFonts w:ascii="Times New Roman" w:hAnsi="Times New Roman" w:cs="Times New Roman"/>
                <w:sz w:val="24"/>
                <w:szCs w:val="24"/>
              </w:rPr>
              <w:t xml:space="preserve">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3DEF68C7" w14:textId="77777777" w:rsidR="00D57B66" w:rsidRDefault="00D57B66" w:rsidP="00D57B66">
            <w:pPr>
              <w:jc w:val="center"/>
              <w:rPr>
                <w:rFonts w:ascii="Times New Roman" w:hAnsi="Times New Roman" w:cs="Times New Roman"/>
                <w:sz w:val="24"/>
                <w:szCs w:val="24"/>
              </w:rPr>
            </w:pPr>
          </w:p>
        </w:tc>
        <w:tc>
          <w:tcPr>
            <w:tcW w:w="1134" w:type="dxa"/>
            <w:vAlign w:val="center"/>
          </w:tcPr>
          <w:p w14:paraId="24936B11" w14:textId="72559D71"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I</w:t>
            </w:r>
            <w:r w:rsidR="00262344">
              <w:rPr>
                <w:rFonts w:ascii="Times New Roman" w:hAnsi="Times New Roman" w:cs="Times New Roman"/>
                <w:sz w:val="24"/>
                <w:szCs w:val="24"/>
              </w:rPr>
              <w:t>V</w:t>
            </w:r>
            <w:r>
              <w:rPr>
                <w:rFonts w:ascii="Times New Roman" w:hAnsi="Times New Roman" w:cs="Times New Roman"/>
                <w:sz w:val="24"/>
                <w:szCs w:val="24"/>
              </w:rPr>
              <w:t xml:space="preserve">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467F3DAC" w14:textId="77777777" w:rsidR="00D57B66" w:rsidRDefault="00D57B66" w:rsidP="00D57B66">
            <w:pPr>
              <w:jc w:val="center"/>
              <w:rPr>
                <w:rFonts w:ascii="Times New Roman" w:hAnsi="Times New Roman" w:cs="Times New Roman"/>
                <w:sz w:val="24"/>
                <w:szCs w:val="24"/>
              </w:rPr>
            </w:pPr>
          </w:p>
        </w:tc>
        <w:tc>
          <w:tcPr>
            <w:tcW w:w="1134" w:type="dxa"/>
            <w:vAlign w:val="center"/>
          </w:tcPr>
          <w:p w14:paraId="1A6DC8CD" w14:textId="00196F6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I</w:t>
            </w:r>
            <w:r w:rsidR="00262344">
              <w:rPr>
                <w:rFonts w:ascii="Times New Roman" w:hAnsi="Times New Roman" w:cs="Times New Roman"/>
                <w:sz w:val="24"/>
                <w:szCs w:val="24"/>
              </w:rPr>
              <w:t>V</w:t>
            </w:r>
            <w:r>
              <w:rPr>
                <w:rFonts w:ascii="Times New Roman" w:hAnsi="Times New Roman" w:cs="Times New Roman"/>
                <w:sz w:val="24"/>
                <w:szCs w:val="24"/>
              </w:rPr>
              <w:t xml:space="preserve">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00BD27BC"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128C14AA"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73AA00CE" w14:textId="23017D86"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1CE6BED4" w14:textId="77777777" w:rsidTr="00E17BCA">
        <w:tc>
          <w:tcPr>
            <w:tcW w:w="567" w:type="dxa"/>
            <w:vAlign w:val="center"/>
          </w:tcPr>
          <w:p w14:paraId="4D70387D"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46.</w:t>
            </w:r>
          </w:p>
        </w:tc>
        <w:tc>
          <w:tcPr>
            <w:tcW w:w="3148" w:type="dxa"/>
            <w:vAlign w:val="center"/>
          </w:tcPr>
          <w:p w14:paraId="65340274" w14:textId="77777777" w:rsidR="00D57B66" w:rsidRDefault="00D57B66" w:rsidP="00D57B66">
            <w:pPr>
              <w:rPr>
                <w:rFonts w:ascii="Times New Roman" w:hAnsi="Times New Roman"/>
                <w:sz w:val="24"/>
                <w:szCs w:val="24"/>
              </w:rPr>
            </w:pPr>
            <w:r>
              <w:rPr>
                <w:rFonts w:ascii="Times New Roman" w:hAnsi="Times New Roman" w:cs="Times New Roman"/>
                <w:sz w:val="24"/>
                <w:szCs w:val="24"/>
              </w:rPr>
              <w:t>Numatyti padarinių likvidavimo darbų tvarką</w:t>
            </w:r>
            <w:r w:rsidRPr="00B94EC1">
              <w:rPr>
                <w:rFonts w:ascii="Times New Roman" w:hAnsi="Times New Roman" w:cs="Times New Roman"/>
                <w:sz w:val="24"/>
                <w:szCs w:val="24"/>
              </w:rPr>
              <w:t xml:space="preserve">, nustatyti </w:t>
            </w:r>
            <w:r>
              <w:rPr>
                <w:rFonts w:ascii="Times New Roman" w:hAnsi="Times New Roman" w:cs="Times New Roman"/>
                <w:sz w:val="24"/>
                <w:szCs w:val="24"/>
              </w:rPr>
              <w:t>įstaigos patirtos preliminarios žalos ir nuostolių skaičiavimo tvarką</w:t>
            </w:r>
            <w:r w:rsidRPr="00B94EC1">
              <w:rPr>
                <w:rFonts w:ascii="Times New Roman" w:hAnsi="Times New Roman" w:cs="Times New Roman"/>
                <w:sz w:val="24"/>
                <w:szCs w:val="24"/>
              </w:rPr>
              <w:t xml:space="preserve">, </w:t>
            </w:r>
            <w:r>
              <w:rPr>
                <w:rFonts w:ascii="Times New Roman" w:hAnsi="Times New Roman" w:cs="Times New Roman"/>
                <w:sz w:val="24"/>
                <w:szCs w:val="24"/>
              </w:rPr>
              <w:t xml:space="preserve">numatyti priemones, skirtas </w:t>
            </w:r>
            <w:r w:rsidRPr="00B94EC1">
              <w:rPr>
                <w:rFonts w:ascii="Times New Roman" w:hAnsi="Times New Roman" w:cs="Times New Roman"/>
                <w:sz w:val="24"/>
                <w:szCs w:val="24"/>
              </w:rPr>
              <w:t>informuoti apie susidariusią ekstremaliąją situaciją Saviv</w:t>
            </w:r>
            <w:r>
              <w:rPr>
                <w:rFonts w:ascii="Times New Roman" w:hAnsi="Times New Roman" w:cs="Times New Roman"/>
                <w:sz w:val="24"/>
                <w:szCs w:val="24"/>
              </w:rPr>
              <w:t>aldybės civilinės saugos skyrių.</w:t>
            </w:r>
          </w:p>
        </w:tc>
        <w:tc>
          <w:tcPr>
            <w:tcW w:w="2011" w:type="dxa"/>
            <w:vAlign w:val="center"/>
          </w:tcPr>
          <w:p w14:paraId="174EFD53" w14:textId="77777777" w:rsidR="00D57B66" w:rsidRPr="004D2F17" w:rsidRDefault="00D57B66" w:rsidP="00D57B66">
            <w:pPr>
              <w:jc w:val="center"/>
            </w:pPr>
            <w:r>
              <w:rPr>
                <w:rFonts w:ascii="Times New Roman" w:hAnsi="Times New Roman" w:cs="Times New Roman"/>
                <w:sz w:val="24"/>
                <w:szCs w:val="24"/>
              </w:rPr>
              <w:t>Formos pildymas.</w:t>
            </w:r>
          </w:p>
        </w:tc>
        <w:tc>
          <w:tcPr>
            <w:tcW w:w="1472" w:type="dxa"/>
            <w:vAlign w:val="center"/>
          </w:tcPr>
          <w:p w14:paraId="4C59232E"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12A7873C"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3FFBD560" w14:textId="77777777" w:rsidR="00D57B66" w:rsidRDefault="00D57B66" w:rsidP="00D57B66">
            <w:pPr>
              <w:jc w:val="center"/>
              <w:rPr>
                <w:rFonts w:ascii="Times New Roman" w:hAnsi="Times New Roman" w:cs="Times New Roman"/>
                <w:sz w:val="24"/>
                <w:szCs w:val="24"/>
              </w:rPr>
            </w:pPr>
          </w:p>
        </w:tc>
        <w:tc>
          <w:tcPr>
            <w:tcW w:w="1134" w:type="dxa"/>
            <w:vAlign w:val="center"/>
          </w:tcPr>
          <w:p w14:paraId="3B358FC7"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10D99F36" w14:textId="77777777" w:rsidR="00D57B66" w:rsidRDefault="00D57B66" w:rsidP="00D57B66">
            <w:pPr>
              <w:jc w:val="center"/>
              <w:rPr>
                <w:rFonts w:ascii="Times New Roman" w:hAnsi="Times New Roman" w:cs="Times New Roman"/>
                <w:sz w:val="24"/>
                <w:szCs w:val="24"/>
              </w:rPr>
            </w:pPr>
          </w:p>
        </w:tc>
        <w:tc>
          <w:tcPr>
            <w:tcW w:w="1134" w:type="dxa"/>
            <w:vAlign w:val="center"/>
          </w:tcPr>
          <w:p w14:paraId="07BD8CE6"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0DD30277"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2F6F970E"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73123777" w14:textId="6702B306"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rsidRPr="004D2F17" w14:paraId="621DF2B8" w14:textId="77777777" w:rsidTr="00B06F58">
        <w:trPr>
          <w:trHeight w:val="218"/>
        </w:trPr>
        <w:tc>
          <w:tcPr>
            <w:tcW w:w="15806" w:type="dxa"/>
            <w:gridSpan w:val="11"/>
            <w:shd w:val="clear" w:color="auto" w:fill="F2F2F2" w:themeFill="background1" w:themeFillShade="F2"/>
            <w:vAlign w:val="center"/>
          </w:tcPr>
          <w:p w14:paraId="5B338263" w14:textId="77777777" w:rsidR="00D57B66" w:rsidRPr="004D2F17" w:rsidRDefault="00D57B66" w:rsidP="00D57B66">
            <w:pPr>
              <w:widowControl w:val="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3.12</w:t>
            </w:r>
            <w:r w:rsidRPr="00737CA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Vandens tiekimo sutrikimo</w:t>
            </w:r>
            <w:r w:rsidRPr="00737CA3">
              <w:rPr>
                <w:rFonts w:ascii="Times New Roman" w:hAnsi="Times New Roman" w:cs="Times New Roman"/>
                <w:b/>
                <w:sz w:val="24"/>
                <w:szCs w:val="24"/>
              </w:rPr>
              <w:t xml:space="preserve"> pavojaus ir galimų padarinių mažinimo prevencijos priemonės.</w:t>
            </w:r>
          </w:p>
        </w:tc>
      </w:tr>
      <w:tr w:rsidR="00D57B66" w14:paraId="46CC614C" w14:textId="77777777" w:rsidTr="00AB3636">
        <w:trPr>
          <w:trHeight w:val="1718"/>
        </w:trPr>
        <w:tc>
          <w:tcPr>
            <w:tcW w:w="567" w:type="dxa"/>
            <w:vAlign w:val="center"/>
          </w:tcPr>
          <w:p w14:paraId="31F5661F"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47.</w:t>
            </w:r>
          </w:p>
        </w:tc>
        <w:tc>
          <w:tcPr>
            <w:tcW w:w="3148" w:type="dxa"/>
            <w:vAlign w:val="center"/>
          </w:tcPr>
          <w:p w14:paraId="2E5B6E9B" w14:textId="77777777" w:rsidR="00D57B66" w:rsidRDefault="00D57B66" w:rsidP="00D57B66">
            <w:pPr>
              <w:rPr>
                <w:rFonts w:ascii="Times New Roman" w:hAnsi="Times New Roman" w:cs="Times New Roman"/>
                <w:sz w:val="24"/>
                <w:szCs w:val="24"/>
              </w:rPr>
            </w:pPr>
            <w:r>
              <w:rPr>
                <w:rFonts w:ascii="Times New Roman" w:hAnsi="Times New Roman"/>
                <w:sz w:val="24"/>
                <w:szCs w:val="24"/>
              </w:rPr>
              <w:t>Numatyti priemones, kuriomis siekiama užtikrinti pastato vandens tiekimo tinklų priežiūrą.</w:t>
            </w:r>
          </w:p>
        </w:tc>
        <w:tc>
          <w:tcPr>
            <w:tcW w:w="2011" w:type="dxa"/>
            <w:vAlign w:val="center"/>
          </w:tcPr>
          <w:p w14:paraId="04AF04C2"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Kasmetinės pastato priežiūros metu pildomas vandens tiekimo tinklų priežiūros aktas.</w:t>
            </w:r>
          </w:p>
        </w:tc>
        <w:tc>
          <w:tcPr>
            <w:tcW w:w="1472" w:type="dxa"/>
            <w:vAlign w:val="center"/>
          </w:tcPr>
          <w:p w14:paraId="49562ECA"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A4DCA96" w14:textId="0E9907B1" w:rsidR="00D57B66" w:rsidRDefault="00624DA7" w:rsidP="00D57B66">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65618FBE" w14:textId="77777777" w:rsidR="00D57B66" w:rsidRDefault="00D57B66" w:rsidP="00D57B66">
            <w:pPr>
              <w:jc w:val="center"/>
              <w:rPr>
                <w:rFonts w:ascii="Times New Roman" w:hAnsi="Times New Roman" w:cs="Times New Roman"/>
                <w:sz w:val="24"/>
                <w:szCs w:val="24"/>
              </w:rPr>
            </w:pPr>
          </w:p>
        </w:tc>
        <w:tc>
          <w:tcPr>
            <w:tcW w:w="1134" w:type="dxa"/>
            <w:vAlign w:val="center"/>
          </w:tcPr>
          <w:p w14:paraId="6AD44F27" w14:textId="1FC8D2CA" w:rsidR="00D57B66" w:rsidRDefault="00624DA7" w:rsidP="00D57B66">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6DED70EB" w14:textId="77777777" w:rsidR="00D57B66" w:rsidRDefault="00D57B66" w:rsidP="00D57B66">
            <w:pPr>
              <w:jc w:val="center"/>
              <w:rPr>
                <w:rFonts w:ascii="Times New Roman" w:hAnsi="Times New Roman" w:cs="Times New Roman"/>
                <w:sz w:val="24"/>
                <w:szCs w:val="24"/>
              </w:rPr>
            </w:pPr>
          </w:p>
        </w:tc>
        <w:tc>
          <w:tcPr>
            <w:tcW w:w="1134" w:type="dxa"/>
            <w:vAlign w:val="center"/>
          </w:tcPr>
          <w:p w14:paraId="4911DAFC" w14:textId="764B5FC7" w:rsidR="00D57B66" w:rsidRDefault="00624DA7" w:rsidP="00D57B66">
            <w:pPr>
              <w:jc w:val="center"/>
              <w:rPr>
                <w:rFonts w:ascii="Times New Roman" w:hAnsi="Times New Roman" w:cs="Times New Roman"/>
                <w:sz w:val="24"/>
                <w:szCs w:val="24"/>
              </w:rPr>
            </w:pPr>
            <w:r w:rsidRPr="00624DA7">
              <w:rPr>
                <w:rFonts w:ascii="Times New Roman" w:hAnsi="Times New Roman" w:cs="Times New Roman"/>
                <w:sz w:val="24"/>
                <w:szCs w:val="24"/>
              </w:rPr>
              <w:t xml:space="preserve">I </w:t>
            </w:r>
            <w:proofErr w:type="spellStart"/>
            <w:r w:rsidRPr="00624DA7">
              <w:rPr>
                <w:rFonts w:ascii="Times New Roman" w:hAnsi="Times New Roman" w:cs="Times New Roman"/>
                <w:sz w:val="24"/>
                <w:szCs w:val="24"/>
              </w:rPr>
              <w:t>ketv</w:t>
            </w:r>
            <w:proofErr w:type="spellEnd"/>
            <w:r w:rsidRPr="00624DA7">
              <w:rPr>
                <w:rFonts w:ascii="Times New Roman" w:hAnsi="Times New Roman" w:cs="Times New Roman"/>
                <w:sz w:val="24"/>
                <w:szCs w:val="24"/>
              </w:rPr>
              <w:t>.</w:t>
            </w:r>
          </w:p>
        </w:tc>
        <w:tc>
          <w:tcPr>
            <w:tcW w:w="1134" w:type="dxa"/>
            <w:vAlign w:val="center"/>
          </w:tcPr>
          <w:p w14:paraId="4D0AD9E0"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6924B635"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34554888" w14:textId="406EF096"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0610EAC1" w14:textId="77777777" w:rsidTr="00F3126B">
        <w:trPr>
          <w:trHeight w:val="1223"/>
        </w:trPr>
        <w:tc>
          <w:tcPr>
            <w:tcW w:w="567" w:type="dxa"/>
            <w:vAlign w:val="center"/>
          </w:tcPr>
          <w:p w14:paraId="29BD7CEC"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48.</w:t>
            </w:r>
          </w:p>
        </w:tc>
        <w:tc>
          <w:tcPr>
            <w:tcW w:w="3148" w:type="dxa"/>
            <w:vAlign w:val="center"/>
          </w:tcPr>
          <w:p w14:paraId="656E3B2E" w14:textId="77777777" w:rsidR="00D57B66" w:rsidRDefault="00D57B66" w:rsidP="00D57B66">
            <w:pPr>
              <w:rPr>
                <w:rFonts w:ascii="Times New Roman" w:hAnsi="Times New Roman" w:cs="Times New Roman"/>
                <w:sz w:val="24"/>
                <w:szCs w:val="24"/>
              </w:rPr>
            </w:pPr>
          </w:p>
          <w:p w14:paraId="50E13E8F"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Informuoti savivaldybės administraciją dėl rezervinio vandens šaltinio organizavimo poreikio.</w:t>
            </w:r>
          </w:p>
          <w:p w14:paraId="6C29CE89" w14:textId="77777777" w:rsidR="00D57B66" w:rsidRDefault="00D57B66" w:rsidP="00D57B66">
            <w:pPr>
              <w:rPr>
                <w:rFonts w:ascii="Times New Roman" w:hAnsi="Times New Roman" w:cs="Times New Roman"/>
                <w:sz w:val="24"/>
                <w:szCs w:val="24"/>
              </w:rPr>
            </w:pPr>
          </w:p>
        </w:tc>
        <w:tc>
          <w:tcPr>
            <w:tcW w:w="2011" w:type="dxa"/>
            <w:vAlign w:val="center"/>
          </w:tcPr>
          <w:p w14:paraId="1AE54EC4"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Formos pildymas.</w:t>
            </w:r>
          </w:p>
        </w:tc>
        <w:tc>
          <w:tcPr>
            <w:tcW w:w="1472" w:type="dxa"/>
            <w:vAlign w:val="center"/>
          </w:tcPr>
          <w:p w14:paraId="6A0B6561"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23D3293"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10CA004E" w14:textId="77777777" w:rsidR="00D57B66" w:rsidRDefault="00D57B66" w:rsidP="00D57B66">
            <w:pPr>
              <w:jc w:val="center"/>
              <w:rPr>
                <w:rFonts w:ascii="Times New Roman" w:hAnsi="Times New Roman" w:cs="Times New Roman"/>
                <w:sz w:val="24"/>
                <w:szCs w:val="24"/>
              </w:rPr>
            </w:pPr>
          </w:p>
        </w:tc>
        <w:tc>
          <w:tcPr>
            <w:tcW w:w="1134" w:type="dxa"/>
            <w:vAlign w:val="center"/>
          </w:tcPr>
          <w:p w14:paraId="307A6E14"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63DDC284" w14:textId="77777777" w:rsidR="00D57B66" w:rsidRDefault="00D57B66" w:rsidP="00D57B66">
            <w:pPr>
              <w:jc w:val="center"/>
              <w:rPr>
                <w:rFonts w:ascii="Times New Roman" w:hAnsi="Times New Roman" w:cs="Times New Roman"/>
                <w:sz w:val="24"/>
                <w:szCs w:val="24"/>
              </w:rPr>
            </w:pPr>
          </w:p>
        </w:tc>
        <w:tc>
          <w:tcPr>
            <w:tcW w:w="1134" w:type="dxa"/>
            <w:vAlign w:val="center"/>
          </w:tcPr>
          <w:p w14:paraId="4D7C2635"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ED29A71"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4369A5C9"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607BBD10" w14:textId="4709DD6C" w:rsidR="00D57B66" w:rsidRDefault="00BD16E2" w:rsidP="00BD16E2">
            <w:pPr>
              <w:jc w:val="cente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7C2B17EE" w14:textId="77777777" w:rsidTr="00B06F58">
        <w:trPr>
          <w:trHeight w:val="311"/>
        </w:trPr>
        <w:tc>
          <w:tcPr>
            <w:tcW w:w="15806" w:type="dxa"/>
            <w:gridSpan w:val="11"/>
            <w:shd w:val="clear" w:color="auto" w:fill="F2F2F2" w:themeFill="background1" w:themeFillShade="F2"/>
            <w:vAlign w:val="center"/>
          </w:tcPr>
          <w:p w14:paraId="520A9CB8" w14:textId="77777777" w:rsidR="00D57B66" w:rsidRDefault="00D57B66" w:rsidP="00D57B66">
            <w:pPr>
              <w:jc w:val="center"/>
              <w:rPr>
                <w:rFonts w:ascii="Times New Roman" w:hAnsi="Times New Roman" w:cs="Times New Roman"/>
                <w:sz w:val="24"/>
                <w:szCs w:val="24"/>
              </w:rPr>
            </w:pPr>
            <w:r>
              <w:rPr>
                <w:rFonts w:ascii="Times New Roman" w:eastAsia="Calibri" w:hAnsi="Times New Roman" w:cs="Times New Roman"/>
                <w:b/>
                <w:sz w:val="24"/>
                <w:szCs w:val="24"/>
              </w:rPr>
              <w:lastRenderedPageBreak/>
              <w:t>3.13</w:t>
            </w:r>
            <w:r w:rsidRPr="00737CA3">
              <w:rPr>
                <w:rFonts w:ascii="Times New Roman" w:eastAsia="Calibri" w:hAnsi="Times New Roman" w:cs="Times New Roman"/>
                <w:b/>
                <w:sz w:val="24"/>
                <w:szCs w:val="24"/>
              </w:rPr>
              <w:t xml:space="preserve">. </w:t>
            </w:r>
            <w:r w:rsidRPr="00F3126B">
              <w:rPr>
                <w:rFonts w:ascii="Times New Roman" w:hAnsi="Times New Roman" w:cs="Times New Roman"/>
                <w:b/>
                <w:sz w:val="24"/>
                <w:szCs w:val="24"/>
              </w:rPr>
              <w:t>Pavoj</w:t>
            </w:r>
            <w:r>
              <w:rPr>
                <w:rFonts w:ascii="Times New Roman" w:hAnsi="Times New Roman" w:cs="Times New Roman"/>
                <w:b/>
                <w:sz w:val="24"/>
                <w:szCs w:val="24"/>
              </w:rPr>
              <w:t>a</w:t>
            </w:r>
            <w:r w:rsidRPr="00F3126B">
              <w:rPr>
                <w:rFonts w:ascii="Times New Roman" w:hAnsi="Times New Roman" w:cs="Times New Roman"/>
                <w:b/>
                <w:sz w:val="24"/>
                <w:szCs w:val="24"/>
              </w:rPr>
              <w:t>us valstybės saugumui (nesankcionuoti užsienio valstybės ginkluotųjų pajėgų veiksmai)</w:t>
            </w:r>
            <w:r>
              <w:rPr>
                <w:rFonts w:ascii="Times New Roman" w:hAnsi="Times New Roman" w:cs="Times New Roman"/>
                <w:b/>
                <w:sz w:val="24"/>
                <w:szCs w:val="24"/>
              </w:rPr>
              <w:t xml:space="preserve"> </w:t>
            </w:r>
            <w:r w:rsidRPr="00737CA3">
              <w:rPr>
                <w:rFonts w:ascii="Times New Roman" w:hAnsi="Times New Roman" w:cs="Times New Roman"/>
                <w:b/>
                <w:sz w:val="24"/>
                <w:szCs w:val="24"/>
              </w:rPr>
              <w:t>galimų padarinių mažinimo prevencijos priemonės.</w:t>
            </w:r>
          </w:p>
        </w:tc>
      </w:tr>
      <w:tr w:rsidR="00D57B66" w14:paraId="164F1F51" w14:textId="77777777" w:rsidTr="00F3126B">
        <w:trPr>
          <w:trHeight w:val="1223"/>
        </w:trPr>
        <w:tc>
          <w:tcPr>
            <w:tcW w:w="567" w:type="dxa"/>
            <w:vAlign w:val="center"/>
          </w:tcPr>
          <w:p w14:paraId="1C42048B"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49.</w:t>
            </w:r>
          </w:p>
        </w:tc>
        <w:tc>
          <w:tcPr>
            <w:tcW w:w="3148" w:type="dxa"/>
            <w:vAlign w:val="center"/>
          </w:tcPr>
          <w:p w14:paraId="2BB4FE5F"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Patikrinti turimus materialiuosius išteklius, skirtus saugumui užtikrinti pavojaus metu.</w:t>
            </w:r>
          </w:p>
        </w:tc>
        <w:tc>
          <w:tcPr>
            <w:tcW w:w="2011" w:type="dxa"/>
            <w:vAlign w:val="center"/>
          </w:tcPr>
          <w:p w14:paraId="598F4CFD" w14:textId="2F512D44"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Apžiūra ir techninis patikrinimas.</w:t>
            </w:r>
          </w:p>
        </w:tc>
        <w:tc>
          <w:tcPr>
            <w:tcW w:w="1472" w:type="dxa"/>
            <w:vAlign w:val="center"/>
          </w:tcPr>
          <w:p w14:paraId="698974E0"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955B5F3" w14:textId="76E56876"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48321FCA" w14:textId="77777777" w:rsidR="00D57B66" w:rsidRDefault="00D57B66" w:rsidP="00D57B66">
            <w:pPr>
              <w:jc w:val="center"/>
              <w:rPr>
                <w:rFonts w:ascii="Times New Roman" w:hAnsi="Times New Roman" w:cs="Times New Roman"/>
                <w:sz w:val="24"/>
                <w:szCs w:val="24"/>
              </w:rPr>
            </w:pPr>
          </w:p>
        </w:tc>
        <w:tc>
          <w:tcPr>
            <w:tcW w:w="1134" w:type="dxa"/>
            <w:vAlign w:val="center"/>
          </w:tcPr>
          <w:p w14:paraId="45FA7388" w14:textId="00AC68BB"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342EF881" w14:textId="77777777" w:rsidR="00D57B66" w:rsidRDefault="00D57B66" w:rsidP="00D57B66">
            <w:pPr>
              <w:jc w:val="center"/>
              <w:rPr>
                <w:rFonts w:ascii="Times New Roman" w:hAnsi="Times New Roman" w:cs="Times New Roman"/>
                <w:sz w:val="24"/>
                <w:szCs w:val="24"/>
              </w:rPr>
            </w:pPr>
          </w:p>
        </w:tc>
        <w:tc>
          <w:tcPr>
            <w:tcW w:w="1134" w:type="dxa"/>
            <w:vAlign w:val="center"/>
          </w:tcPr>
          <w:p w14:paraId="09004D60" w14:textId="690054C3"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6BA50D8D"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33BFECC2"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3605C479" w14:textId="64EAAB3C" w:rsidR="00D57B66" w:rsidRDefault="00BD16E2" w:rsidP="00BD16E2">
            <w:pPr>
              <w:jc w:val="center"/>
              <w:rPr>
                <w:rFonts w:ascii="Times New Roman" w:hAnsi="Times New Roman" w:cs="Times New Roman"/>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D57B66" w14:paraId="4230EC79" w14:textId="77777777" w:rsidTr="00B85479">
        <w:trPr>
          <w:trHeight w:val="880"/>
        </w:trPr>
        <w:tc>
          <w:tcPr>
            <w:tcW w:w="567" w:type="dxa"/>
            <w:vAlign w:val="center"/>
          </w:tcPr>
          <w:p w14:paraId="7471133B"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50.</w:t>
            </w:r>
          </w:p>
        </w:tc>
        <w:tc>
          <w:tcPr>
            <w:tcW w:w="3148" w:type="dxa"/>
            <w:vAlign w:val="center"/>
          </w:tcPr>
          <w:p w14:paraId="30FBB01A" w14:textId="0B6BAE9C" w:rsidR="00D57B66" w:rsidRDefault="00D57B66" w:rsidP="00D57B66">
            <w:pPr>
              <w:rPr>
                <w:rFonts w:ascii="Times New Roman" w:hAnsi="Times New Roman" w:cs="Times New Roman"/>
                <w:sz w:val="24"/>
                <w:szCs w:val="24"/>
              </w:rPr>
            </w:pPr>
            <w:r>
              <w:rPr>
                <w:rFonts w:ascii="Times New Roman" w:hAnsi="Times New Roman" w:cs="Times New Roman"/>
                <w:sz w:val="24"/>
                <w:szCs w:val="24"/>
              </w:rPr>
              <w:t>Skirti lėšų atnaujinti ir prireikus įsigyti būtinųjų priemonių.</w:t>
            </w:r>
          </w:p>
        </w:tc>
        <w:tc>
          <w:tcPr>
            <w:tcW w:w="2011" w:type="dxa"/>
            <w:vAlign w:val="center"/>
          </w:tcPr>
          <w:p w14:paraId="429F9E0D" w14:textId="58425B26"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Sąrašo sudarymas, lėšų numatymas.</w:t>
            </w:r>
          </w:p>
        </w:tc>
        <w:tc>
          <w:tcPr>
            <w:tcW w:w="1472" w:type="dxa"/>
            <w:vAlign w:val="center"/>
          </w:tcPr>
          <w:p w14:paraId="007F32F1"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2AD1EF57" w14:textId="1DAADF68"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52D7A164" w14:textId="77777777" w:rsidR="00D57B66" w:rsidRDefault="00D57B66" w:rsidP="00D57B66">
            <w:pPr>
              <w:jc w:val="center"/>
              <w:rPr>
                <w:rFonts w:ascii="Times New Roman" w:hAnsi="Times New Roman" w:cs="Times New Roman"/>
                <w:sz w:val="24"/>
                <w:szCs w:val="24"/>
              </w:rPr>
            </w:pPr>
          </w:p>
        </w:tc>
        <w:tc>
          <w:tcPr>
            <w:tcW w:w="1134" w:type="dxa"/>
            <w:vAlign w:val="center"/>
          </w:tcPr>
          <w:p w14:paraId="355754EE" w14:textId="13440732"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7261F74A" w14:textId="77777777" w:rsidR="00D57B66" w:rsidRDefault="00D57B66" w:rsidP="00D57B66">
            <w:pPr>
              <w:jc w:val="center"/>
              <w:rPr>
                <w:rFonts w:ascii="Times New Roman" w:hAnsi="Times New Roman" w:cs="Times New Roman"/>
                <w:sz w:val="24"/>
                <w:szCs w:val="24"/>
              </w:rPr>
            </w:pPr>
          </w:p>
        </w:tc>
        <w:tc>
          <w:tcPr>
            <w:tcW w:w="1134" w:type="dxa"/>
            <w:vAlign w:val="center"/>
          </w:tcPr>
          <w:p w14:paraId="3358C101" w14:textId="6017AB04"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6EF10539"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22CF9A6E" w14:textId="77777777" w:rsidR="006F3999" w:rsidRPr="00130F10" w:rsidRDefault="006F3999" w:rsidP="006F3999">
            <w:pPr>
              <w:jc w:val="center"/>
              <w:rPr>
                <w:rFonts w:ascii="Times New Roman" w:hAnsi="Times New Roman" w:cs="Times New Roman"/>
                <w:sz w:val="24"/>
                <w:szCs w:val="24"/>
              </w:rPr>
            </w:pPr>
            <w:r>
              <w:rPr>
                <w:rFonts w:ascii="Times New Roman" w:hAnsi="Times New Roman" w:cs="Times New Roman"/>
                <w:sz w:val="24"/>
                <w:szCs w:val="24"/>
              </w:rPr>
              <w:t>Direktorė</w:t>
            </w:r>
          </w:p>
          <w:p w14:paraId="697B81D6" w14:textId="369A59AE" w:rsidR="00D57B66" w:rsidRDefault="00BD16E2" w:rsidP="006F3999">
            <w:pPr>
              <w:jc w:val="center"/>
              <w:rPr>
                <w:rFonts w:ascii="Times New Roman" w:hAnsi="Times New Roman" w:cs="Times New Roman"/>
                <w:sz w:val="24"/>
                <w:szCs w:val="24"/>
              </w:rPr>
            </w:pPr>
            <w:r>
              <w:rPr>
                <w:rFonts w:ascii="Times New Roman" w:eastAsia="Calibri" w:hAnsi="Times New Roman" w:cs="Times New Roman"/>
                <w:sz w:val="24"/>
              </w:rPr>
              <w:t>Audra Tomonienė</w:t>
            </w:r>
          </w:p>
        </w:tc>
      </w:tr>
      <w:tr w:rsidR="00D57B66" w14:paraId="2CC31AA8" w14:textId="77777777" w:rsidTr="00AA4BF5">
        <w:trPr>
          <w:trHeight w:val="1223"/>
        </w:trPr>
        <w:tc>
          <w:tcPr>
            <w:tcW w:w="567" w:type="dxa"/>
            <w:vAlign w:val="center"/>
          </w:tcPr>
          <w:p w14:paraId="69ECAFDA"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51.</w:t>
            </w:r>
          </w:p>
        </w:tc>
        <w:tc>
          <w:tcPr>
            <w:tcW w:w="3148" w:type="dxa"/>
            <w:vAlign w:val="center"/>
          </w:tcPr>
          <w:p w14:paraId="38232C7E"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Patikrinti pirmos pagalbos vaistinėlių sudėtį.</w:t>
            </w:r>
          </w:p>
        </w:tc>
        <w:tc>
          <w:tcPr>
            <w:tcW w:w="2011" w:type="dxa"/>
            <w:vAlign w:val="center"/>
          </w:tcPr>
          <w:p w14:paraId="386E9FA3" w14:textId="04AFABA8"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Apžiūra ir techninis patikrinimas.</w:t>
            </w:r>
          </w:p>
        </w:tc>
        <w:tc>
          <w:tcPr>
            <w:tcW w:w="1472" w:type="dxa"/>
            <w:vAlign w:val="center"/>
          </w:tcPr>
          <w:p w14:paraId="06EEFD18"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19704322" w14:textId="38E54E97"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02CC38C9" w14:textId="77777777" w:rsidR="00D57B66" w:rsidRDefault="00D57B66" w:rsidP="00D57B66">
            <w:pPr>
              <w:jc w:val="center"/>
              <w:rPr>
                <w:rFonts w:ascii="Times New Roman" w:hAnsi="Times New Roman" w:cs="Times New Roman"/>
                <w:sz w:val="24"/>
                <w:szCs w:val="24"/>
              </w:rPr>
            </w:pPr>
          </w:p>
        </w:tc>
        <w:tc>
          <w:tcPr>
            <w:tcW w:w="1134" w:type="dxa"/>
            <w:vAlign w:val="center"/>
          </w:tcPr>
          <w:p w14:paraId="6FAB2ACB" w14:textId="1C46267F"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14959B4C" w14:textId="77777777" w:rsidR="00D57B66" w:rsidRDefault="00D57B66" w:rsidP="00D57B66">
            <w:pPr>
              <w:jc w:val="center"/>
              <w:rPr>
                <w:rFonts w:ascii="Times New Roman" w:hAnsi="Times New Roman" w:cs="Times New Roman"/>
                <w:sz w:val="24"/>
                <w:szCs w:val="24"/>
              </w:rPr>
            </w:pPr>
          </w:p>
        </w:tc>
        <w:tc>
          <w:tcPr>
            <w:tcW w:w="1134" w:type="dxa"/>
            <w:vAlign w:val="center"/>
          </w:tcPr>
          <w:p w14:paraId="4A736C3B" w14:textId="430A287B"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490BE10F"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67C5DD2E" w14:textId="674BFC52" w:rsidR="00D57B66" w:rsidRPr="00C252CF" w:rsidRDefault="00262344" w:rsidP="007F00A1">
            <w:pPr>
              <w:jc w:val="center"/>
              <w:rPr>
                <w:rFonts w:ascii="Times New Roman" w:hAnsi="Times New Roman" w:cs="Times New Roman"/>
                <w:sz w:val="24"/>
                <w:szCs w:val="24"/>
              </w:rPr>
            </w:pPr>
            <w:r w:rsidRPr="00262344">
              <w:rPr>
                <w:rFonts w:ascii="Times New Roman" w:hAnsi="Times New Roman" w:cs="Times New Roman"/>
                <w:sz w:val="24"/>
                <w:szCs w:val="24"/>
              </w:rPr>
              <w:t xml:space="preserve">Direktoriaus pavaduotojas ugdymui Martyna </w:t>
            </w:r>
            <w:proofErr w:type="spellStart"/>
            <w:r w:rsidRPr="00262344">
              <w:rPr>
                <w:rFonts w:ascii="Times New Roman" w:hAnsi="Times New Roman" w:cs="Times New Roman"/>
                <w:sz w:val="24"/>
                <w:szCs w:val="24"/>
              </w:rPr>
              <w:t>Komparskienė</w:t>
            </w:r>
            <w:proofErr w:type="spellEnd"/>
          </w:p>
        </w:tc>
      </w:tr>
      <w:tr w:rsidR="00D57B66" w14:paraId="426B8FB7" w14:textId="77777777" w:rsidTr="00651E2D">
        <w:trPr>
          <w:trHeight w:val="1223"/>
        </w:trPr>
        <w:tc>
          <w:tcPr>
            <w:tcW w:w="567" w:type="dxa"/>
            <w:vAlign w:val="center"/>
          </w:tcPr>
          <w:p w14:paraId="53E27CEA"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52.</w:t>
            </w:r>
          </w:p>
        </w:tc>
        <w:tc>
          <w:tcPr>
            <w:tcW w:w="3148" w:type="dxa"/>
            <w:vAlign w:val="center"/>
          </w:tcPr>
          <w:p w14:paraId="32DF0DB3" w14:textId="77777777" w:rsidR="00D57B66" w:rsidRDefault="00D57B66" w:rsidP="00D57B66">
            <w:pPr>
              <w:rPr>
                <w:rFonts w:ascii="Times New Roman" w:hAnsi="Times New Roman" w:cs="Times New Roman"/>
                <w:sz w:val="24"/>
                <w:szCs w:val="24"/>
              </w:rPr>
            </w:pPr>
            <w:r>
              <w:rPr>
                <w:rFonts w:ascii="Times New Roman" w:hAnsi="Times New Roman" w:cs="Times New Roman"/>
                <w:sz w:val="24"/>
                <w:szCs w:val="24"/>
              </w:rPr>
              <w:t>Sudaryti ugdytinių tėvų sąrašus su kontaktais.</w:t>
            </w:r>
          </w:p>
        </w:tc>
        <w:tc>
          <w:tcPr>
            <w:tcW w:w="2011" w:type="dxa"/>
            <w:vAlign w:val="center"/>
          </w:tcPr>
          <w:p w14:paraId="321D6D10" w14:textId="73BD9C43"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S</w:t>
            </w:r>
            <w:r w:rsidR="00B06F58">
              <w:rPr>
                <w:rFonts w:ascii="Times New Roman" w:hAnsi="Times New Roman" w:cs="Times New Roman"/>
                <w:sz w:val="24"/>
                <w:szCs w:val="24"/>
              </w:rPr>
              <w:t>ą</w:t>
            </w:r>
            <w:r>
              <w:rPr>
                <w:rFonts w:ascii="Times New Roman" w:hAnsi="Times New Roman" w:cs="Times New Roman"/>
                <w:sz w:val="24"/>
                <w:szCs w:val="24"/>
              </w:rPr>
              <w:t>rašo pildymas.</w:t>
            </w:r>
          </w:p>
        </w:tc>
        <w:tc>
          <w:tcPr>
            <w:tcW w:w="1472" w:type="dxa"/>
            <w:vAlign w:val="center"/>
          </w:tcPr>
          <w:p w14:paraId="2DEDBAE8" w14:textId="77777777" w:rsidR="00D57B66" w:rsidRDefault="00D57B66" w:rsidP="00D57B66">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142823AF" w14:textId="3603C6AF"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62EDBC66" w14:textId="77777777" w:rsidR="00D57B66" w:rsidRDefault="00D57B66" w:rsidP="00D57B66">
            <w:pPr>
              <w:jc w:val="center"/>
              <w:rPr>
                <w:rFonts w:ascii="Times New Roman" w:hAnsi="Times New Roman" w:cs="Times New Roman"/>
                <w:sz w:val="24"/>
                <w:szCs w:val="24"/>
              </w:rPr>
            </w:pPr>
          </w:p>
        </w:tc>
        <w:tc>
          <w:tcPr>
            <w:tcW w:w="1134" w:type="dxa"/>
            <w:vAlign w:val="center"/>
          </w:tcPr>
          <w:p w14:paraId="55618E5D" w14:textId="2A80E304"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1A9F628D" w14:textId="77777777" w:rsidR="00D57B66" w:rsidRDefault="00D57B66" w:rsidP="00D57B66">
            <w:pPr>
              <w:jc w:val="center"/>
              <w:rPr>
                <w:rFonts w:ascii="Times New Roman" w:hAnsi="Times New Roman" w:cs="Times New Roman"/>
                <w:sz w:val="24"/>
                <w:szCs w:val="24"/>
              </w:rPr>
            </w:pPr>
          </w:p>
        </w:tc>
        <w:tc>
          <w:tcPr>
            <w:tcW w:w="1134" w:type="dxa"/>
            <w:vAlign w:val="center"/>
          </w:tcPr>
          <w:p w14:paraId="6F9469C0" w14:textId="2AE5BD7B" w:rsidR="00D57B66" w:rsidRDefault="00262344" w:rsidP="00D57B66">
            <w:pPr>
              <w:jc w:val="center"/>
              <w:rPr>
                <w:rFonts w:ascii="Times New Roman" w:hAnsi="Times New Roman" w:cs="Times New Roman"/>
                <w:sz w:val="24"/>
                <w:szCs w:val="24"/>
              </w:rPr>
            </w:pPr>
            <w:r>
              <w:rPr>
                <w:rFonts w:ascii="Times New Roman" w:hAnsi="Times New Roman" w:cs="Times New Roman"/>
                <w:sz w:val="24"/>
                <w:szCs w:val="24"/>
              </w:rPr>
              <w:t>IV</w:t>
            </w:r>
            <w:r w:rsidR="00D57B66">
              <w:rPr>
                <w:rFonts w:ascii="Times New Roman" w:hAnsi="Times New Roman" w:cs="Times New Roman"/>
                <w:sz w:val="24"/>
                <w:szCs w:val="24"/>
              </w:rPr>
              <w:t xml:space="preserve"> </w:t>
            </w:r>
            <w:proofErr w:type="spellStart"/>
            <w:r w:rsidR="00D57B66">
              <w:rPr>
                <w:rFonts w:ascii="Times New Roman" w:hAnsi="Times New Roman" w:cs="Times New Roman"/>
                <w:sz w:val="24"/>
                <w:szCs w:val="24"/>
              </w:rPr>
              <w:t>ketv</w:t>
            </w:r>
            <w:proofErr w:type="spellEnd"/>
            <w:r w:rsidR="00D57B66">
              <w:rPr>
                <w:rFonts w:ascii="Times New Roman" w:hAnsi="Times New Roman" w:cs="Times New Roman"/>
                <w:sz w:val="24"/>
                <w:szCs w:val="24"/>
              </w:rPr>
              <w:t>.</w:t>
            </w:r>
          </w:p>
        </w:tc>
        <w:tc>
          <w:tcPr>
            <w:tcW w:w="1134" w:type="dxa"/>
            <w:vAlign w:val="center"/>
          </w:tcPr>
          <w:p w14:paraId="2BA9E33C" w14:textId="77777777" w:rsidR="00D57B66" w:rsidRDefault="00D57B66" w:rsidP="00D57B66">
            <w:pPr>
              <w:jc w:val="center"/>
              <w:rPr>
                <w:rFonts w:ascii="Times New Roman" w:hAnsi="Times New Roman" w:cs="Times New Roman"/>
                <w:sz w:val="24"/>
                <w:szCs w:val="24"/>
              </w:rPr>
            </w:pPr>
          </w:p>
        </w:tc>
        <w:tc>
          <w:tcPr>
            <w:tcW w:w="1804" w:type="dxa"/>
            <w:shd w:val="clear" w:color="auto" w:fill="auto"/>
            <w:vAlign w:val="center"/>
          </w:tcPr>
          <w:p w14:paraId="467FA335" w14:textId="77777777" w:rsidR="00BD16E2" w:rsidRDefault="00BD16E2" w:rsidP="00BD16E2">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2F7F51A2" w14:textId="29A50517" w:rsidR="00D57B66" w:rsidRDefault="00BD16E2" w:rsidP="00BD16E2">
            <w:pPr>
              <w:jc w:val="center"/>
              <w:rPr>
                <w:rFonts w:ascii="Times New Roman" w:hAnsi="Times New Roman" w:cs="Times New Roman"/>
                <w:sz w:val="24"/>
                <w:szCs w:val="24"/>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35B6C" w14:paraId="7D92DC16" w14:textId="77777777" w:rsidTr="00B06F58">
        <w:trPr>
          <w:trHeight w:val="329"/>
        </w:trPr>
        <w:tc>
          <w:tcPr>
            <w:tcW w:w="15806" w:type="dxa"/>
            <w:gridSpan w:val="11"/>
            <w:shd w:val="clear" w:color="auto" w:fill="F2F2F2" w:themeFill="background1" w:themeFillShade="F2"/>
            <w:vAlign w:val="center"/>
          </w:tcPr>
          <w:p w14:paraId="19982A13" w14:textId="223AFE95" w:rsidR="00435B6C" w:rsidRDefault="00435B6C" w:rsidP="00435B6C">
            <w:pPr>
              <w:jc w:val="center"/>
              <w:rPr>
                <w:rFonts w:ascii="Times New Roman" w:eastAsia="MS Mincho" w:hAnsi="Times New Roman" w:cs="Times New Roman"/>
                <w:sz w:val="24"/>
                <w:szCs w:val="24"/>
                <w:lang w:eastAsia="lt-LT"/>
              </w:rPr>
            </w:pPr>
            <w:r w:rsidRPr="00A52569">
              <w:rPr>
                <w:rFonts w:ascii="Times New Roman" w:hAnsi="Times New Roman" w:cs="Times New Roman"/>
                <w:b/>
                <w:sz w:val="24"/>
                <w:szCs w:val="24"/>
              </w:rPr>
              <w:t>3.14.</w:t>
            </w:r>
            <w:r w:rsidRPr="00A52569">
              <w:rPr>
                <w:b/>
              </w:rPr>
              <w:t xml:space="preserve"> </w:t>
            </w:r>
            <w:r w:rsidRPr="00A52569">
              <w:rPr>
                <w:rFonts w:ascii="Times New Roman" w:hAnsi="Times New Roman" w:cs="Times New Roman"/>
                <w:b/>
                <w:sz w:val="24"/>
                <w:szCs w:val="24"/>
              </w:rPr>
              <w:t>Grasinimo įvykdyti teroristinį išpuolį</w:t>
            </w:r>
            <w:r>
              <w:rPr>
                <w:rFonts w:ascii="Times New Roman" w:hAnsi="Times New Roman" w:cs="Times New Roman"/>
                <w:sz w:val="24"/>
                <w:szCs w:val="24"/>
              </w:rPr>
              <w:t xml:space="preserve"> </w:t>
            </w:r>
            <w:r w:rsidRPr="00737CA3">
              <w:rPr>
                <w:rFonts w:ascii="Times New Roman" w:hAnsi="Times New Roman" w:cs="Times New Roman"/>
                <w:b/>
                <w:sz w:val="24"/>
                <w:szCs w:val="24"/>
              </w:rPr>
              <w:t>galimų padarinių mažinimo prevencijos priemonės.</w:t>
            </w:r>
          </w:p>
        </w:tc>
      </w:tr>
      <w:tr w:rsidR="00435B6C" w14:paraId="0815979E" w14:textId="77777777" w:rsidTr="00651E2D">
        <w:trPr>
          <w:trHeight w:val="1223"/>
        </w:trPr>
        <w:tc>
          <w:tcPr>
            <w:tcW w:w="567" w:type="dxa"/>
            <w:vAlign w:val="center"/>
          </w:tcPr>
          <w:p w14:paraId="16FF411B" w14:textId="02BC1A0B" w:rsidR="00435B6C" w:rsidRDefault="00435B6C" w:rsidP="00435B6C">
            <w:pPr>
              <w:rPr>
                <w:rFonts w:ascii="Times New Roman" w:hAnsi="Times New Roman" w:cs="Times New Roman"/>
                <w:sz w:val="24"/>
                <w:szCs w:val="24"/>
              </w:rPr>
            </w:pPr>
            <w:r>
              <w:rPr>
                <w:rFonts w:ascii="Times New Roman" w:hAnsi="Times New Roman" w:cs="Times New Roman"/>
                <w:sz w:val="24"/>
                <w:szCs w:val="24"/>
              </w:rPr>
              <w:t>53.</w:t>
            </w:r>
          </w:p>
        </w:tc>
        <w:tc>
          <w:tcPr>
            <w:tcW w:w="3148" w:type="dxa"/>
            <w:vAlign w:val="center"/>
          </w:tcPr>
          <w:p w14:paraId="59716773" w14:textId="053FD045" w:rsidR="00435B6C" w:rsidRDefault="00435B6C" w:rsidP="00435B6C">
            <w:pPr>
              <w:rPr>
                <w:rFonts w:ascii="Times New Roman" w:hAnsi="Times New Roman" w:cs="Times New Roman"/>
                <w:sz w:val="24"/>
                <w:szCs w:val="24"/>
              </w:rPr>
            </w:pPr>
            <w:r>
              <w:rPr>
                <w:rFonts w:ascii="Times New Roman" w:hAnsi="Times New Roman" w:cs="Times New Roman"/>
                <w:sz w:val="24"/>
                <w:szCs w:val="24"/>
              </w:rPr>
              <w:t>Tikrinti gaunamas siuntas.</w:t>
            </w:r>
          </w:p>
        </w:tc>
        <w:tc>
          <w:tcPr>
            <w:tcW w:w="2011" w:type="dxa"/>
            <w:vAlign w:val="center"/>
          </w:tcPr>
          <w:p w14:paraId="6E9A7AEB" w14:textId="7C25AA5A"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Pristatančio kurjerio patikrinimas, siuntų apžiūra.</w:t>
            </w:r>
          </w:p>
        </w:tc>
        <w:tc>
          <w:tcPr>
            <w:tcW w:w="1472" w:type="dxa"/>
            <w:vAlign w:val="center"/>
          </w:tcPr>
          <w:p w14:paraId="376A88E6" w14:textId="4C0533E0"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0D12BF64" w14:textId="7EA3E65F"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23451F05" w14:textId="77777777" w:rsidR="00435B6C" w:rsidRDefault="00435B6C" w:rsidP="00435B6C">
            <w:pPr>
              <w:jc w:val="center"/>
              <w:rPr>
                <w:rFonts w:ascii="Times New Roman" w:hAnsi="Times New Roman" w:cs="Times New Roman"/>
                <w:sz w:val="24"/>
                <w:szCs w:val="24"/>
              </w:rPr>
            </w:pPr>
          </w:p>
        </w:tc>
        <w:tc>
          <w:tcPr>
            <w:tcW w:w="1134" w:type="dxa"/>
            <w:vAlign w:val="center"/>
          </w:tcPr>
          <w:p w14:paraId="2DC3C56E" w14:textId="70C9CE15"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4A79D2CB" w14:textId="77777777" w:rsidR="00435B6C" w:rsidRDefault="00435B6C" w:rsidP="00435B6C">
            <w:pPr>
              <w:jc w:val="center"/>
              <w:rPr>
                <w:rFonts w:ascii="Times New Roman" w:hAnsi="Times New Roman" w:cs="Times New Roman"/>
                <w:sz w:val="24"/>
                <w:szCs w:val="24"/>
              </w:rPr>
            </w:pPr>
          </w:p>
        </w:tc>
        <w:tc>
          <w:tcPr>
            <w:tcW w:w="1134" w:type="dxa"/>
            <w:vAlign w:val="center"/>
          </w:tcPr>
          <w:p w14:paraId="3E989AAD" w14:textId="08F3FA56"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Esant poreikiui</w:t>
            </w:r>
          </w:p>
        </w:tc>
        <w:tc>
          <w:tcPr>
            <w:tcW w:w="1134" w:type="dxa"/>
            <w:vAlign w:val="center"/>
          </w:tcPr>
          <w:p w14:paraId="7F72AC05" w14:textId="77777777" w:rsidR="00435B6C" w:rsidRDefault="00435B6C" w:rsidP="00435B6C">
            <w:pPr>
              <w:jc w:val="center"/>
              <w:rPr>
                <w:rFonts w:ascii="Times New Roman" w:hAnsi="Times New Roman" w:cs="Times New Roman"/>
                <w:sz w:val="24"/>
                <w:szCs w:val="24"/>
              </w:rPr>
            </w:pPr>
          </w:p>
        </w:tc>
        <w:tc>
          <w:tcPr>
            <w:tcW w:w="1804" w:type="dxa"/>
            <w:shd w:val="clear" w:color="auto" w:fill="auto"/>
            <w:vAlign w:val="center"/>
          </w:tcPr>
          <w:p w14:paraId="3BFB0B9B" w14:textId="77777777" w:rsidR="00435B6C" w:rsidRDefault="00435B6C" w:rsidP="00435B6C">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6D3E3F77" w14:textId="28F908E2" w:rsidR="00435B6C" w:rsidRDefault="00435B6C" w:rsidP="00435B6C">
            <w:pPr>
              <w:jc w:val="center"/>
              <w:rPr>
                <w:rFonts w:ascii="Times New Roman" w:eastAsia="MS Mincho" w:hAnsi="Times New Roman" w:cs="Times New Roman"/>
                <w:sz w:val="24"/>
                <w:szCs w:val="24"/>
                <w:lang w:eastAsia="lt-LT"/>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35B6C" w14:paraId="529531DC" w14:textId="77777777" w:rsidTr="00651E2D">
        <w:trPr>
          <w:trHeight w:val="1223"/>
        </w:trPr>
        <w:tc>
          <w:tcPr>
            <w:tcW w:w="567" w:type="dxa"/>
            <w:vAlign w:val="center"/>
          </w:tcPr>
          <w:p w14:paraId="32C1F5D3" w14:textId="12D76EB7" w:rsidR="00435B6C" w:rsidRDefault="00435B6C" w:rsidP="00435B6C">
            <w:pPr>
              <w:rPr>
                <w:rFonts w:ascii="Times New Roman" w:hAnsi="Times New Roman" w:cs="Times New Roman"/>
                <w:sz w:val="24"/>
                <w:szCs w:val="24"/>
              </w:rPr>
            </w:pPr>
            <w:r>
              <w:rPr>
                <w:rFonts w:ascii="Times New Roman" w:hAnsi="Times New Roman" w:cs="Times New Roman"/>
                <w:sz w:val="24"/>
                <w:szCs w:val="24"/>
              </w:rPr>
              <w:t>54.</w:t>
            </w:r>
          </w:p>
        </w:tc>
        <w:tc>
          <w:tcPr>
            <w:tcW w:w="3148" w:type="dxa"/>
            <w:vAlign w:val="center"/>
          </w:tcPr>
          <w:p w14:paraId="560067F5" w14:textId="571C5FF0" w:rsidR="00435B6C" w:rsidRDefault="00435B6C" w:rsidP="00435B6C">
            <w:pPr>
              <w:rPr>
                <w:rFonts w:ascii="Times New Roman" w:hAnsi="Times New Roman" w:cs="Times New Roman"/>
                <w:sz w:val="24"/>
                <w:szCs w:val="24"/>
              </w:rPr>
            </w:pPr>
            <w:r>
              <w:rPr>
                <w:rFonts w:ascii="Times New Roman" w:hAnsi="Times New Roman" w:cs="Times New Roman"/>
                <w:sz w:val="24"/>
                <w:szCs w:val="24"/>
              </w:rPr>
              <w:t xml:space="preserve">Sudaryti </w:t>
            </w:r>
            <w:r w:rsidR="00B06F58">
              <w:rPr>
                <w:rFonts w:ascii="Times New Roman" w:eastAsia="Calibri" w:hAnsi="Times New Roman" w:cs="Times New Roman"/>
                <w:sz w:val="24"/>
                <w:szCs w:val="24"/>
              </w:rPr>
              <w:t>ugdytinių</w:t>
            </w:r>
            <w:r w:rsidRPr="00B0656A">
              <w:rPr>
                <w:rFonts w:ascii="Calibri" w:eastAsia="Calibri" w:hAnsi="Calibri" w:cs="Times New Roman"/>
                <w:sz w:val="24"/>
                <w:szCs w:val="24"/>
              </w:rPr>
              <w:t xml:space="preserve"> </w:t>
            </w:r>
            <w:r>
              <w:rPr>
                <w:rFonts w:ascii="Times New Roman" w:hAnsi="Times New Roman" w:cs="Times New Roman"/>
                <w:sz w:val="24"/>
                <w:szCs w:val="24"/>
              </w:rPr>
              <w:t>tėvų sąrašus su kontaktais.</w:t>
            </w:r>
          </w:p>
        </w:tc>
        <w:tc>
          <w:tcPr>
            <w:tcW w:w="2011" w:type="dxa"/>
            <w:vAlign w:val="center"/>
          </w:tcPr>
          <w:p w14:paraId="68A106B5" w14:textId="588EB498"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Sąrašo pildymas.</w:t>
            </w:r>
          </w:p>
        </w:tc>
        <w:tc>
          <w:tcPr>
            <w:tcW w:w="1472" w:type="dxa"/>
            <w:vAlign w:val="center"/>
          </w:tcPr>
          <w:p w14:paraId="048B2C64" w14:textId="75B3177D"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6A32BB9D" w14:textId="7299024E"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37545439" w14:textId="77777777" w:rsidR="00435B6C" w:rsidRDefault="00435B6C" w:rsidP="00435B6C">
            <w:pPr>
              <w:jc w:val="center"/>
              <w:rPr>
                <w:rFonts w:ascii="Times New Roman" w:hAnsi="Times New Roman" w:cs="Times New Roman"/>
                <w:sz w:val="24"/>
                <w:szCs w:val="24"/>
              </w:rPr>
            </w:pPr>
          </w:p>
        </w:tc>
        <w:tc>
          <w:tcPr>
            <w:tcW w:w="1134" w:type="dxa"/>
            <w:vAlign w:val="center"/>
          </w:tcPr>
          <w:p w14:paraId="392FCE8C" w14:textId="72FA59C0"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7A13A167" w14:textId="77777777" w:rsidR="00435B6C" w:rsidRDefault="00435B6C" w:rsidP="00435B6C">
            <w:pPr>
              <w:jc w:val="center"/>
              <w:rPr>
                <w:rFonts w:ascii="Times New Roman" w:hAnsi="Times New Roman" w:cs="Times New Roman"/>
                <w:sz w:val="24"/>
                <w:szCs w:val="24"/>
              </w:rPr>
            </w:pPr>
          </w:p>
        </w:tc>
        <w:tc>
          <w:tcPr>
            <w:tcW w:w="1134" w:type="dxa"/>
            <w:vAlign w:val="center"/>
          </w:tcPr>
          <w:p w14:paraId="5E23F6BC" w14:textId="09521EDA"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24BD7020" w14:textId="77777777" w:rsidR="00435B6C" w:rsidRDefault="00435B6C" w:rsidP="00435B6C">
            <w:pPr>
              <w:jc w:val="center"/>
              <w:rPr>
                <w:rFonts w:ascii="Times New Roman" w:hAnsi="Times New Roman" w:cs="Times New Roman"/>
                <w:sz w:val="24"/>
                <w:szCs w:val="24"/>
              </w:rPr>
            </w:pPr>
          </w:p>
        </w:tc>
        <w:tc>
          <w:tcPr>
            <w:tcW w:w="1804" w:type="dxa"/>
            <w:shd w:val="clear" w:color="auto" w:fill="auto"/>
            <w:vAlign w:val="center"/>
          </w:tcPr>
          <w:p w14:paraId="74D69C31" w14:textId="77777777" w:rsidR="00435B6C" w:rsidRDefault="00435B6C" w:rsidP="00435B6C">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12834FB3" w14:textId="6832F8B0" w:rsidR="00435B6C" w:rsidRDefault="00435B6C" w:rsidP="00435B6C">
            <w:pPr>
              <w:jc w:val="center"/>
              <w:rPr>
                <w:rFonts w:ascii="Times New Roman" w:eastAsia="MS Mincho" w:hAnsi="Times New Roman" w:cs="Times New Roman"/>
                <w:sz w:val="24"/>
                <w:szCs w:val="24"/>
                <w:lang w:eastAsia="lt-LT"/>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35B6C" w14:paraId="39139FDA" w14:textId="77777777" w:rsidTr="00651E2D">
        <w:trPr>
          <w:trHeight w:val="1223"/>
        </w:trPr>
        <w:tc>
          <w:tcPr>
            <w:tcW w:w="567" w:type="dxa"/>
            <w:vAlign w:val="center"/>
          </w:tcPr>
          <w:p w14:paraId="201E8DBC" w14:textId="2E764DAA" w:rsidR="00435B6C" w:rsidRDefault="00435B6C" w:rsidP="00435B6C">
            <w:pPr>
              <w:rPr>
                <w:rFonts w:ascii="Times New Roman" w:hAnsi="Times New Roman" w:cs="Times New Roman"/>
                <w:sz w:val="24"/>
                <w:szCs w:val="24"/>
              </w:rPr>
            </w:pPr>
            <w:r>
              <w:rPr>
                <w:rFonts w:ascii="Times New Roman" w:hAnsi="Times New Roman" w:cs="Times New Roman"/>
                <w:sz w:val="24"/>
                <w:szCs w:val="24"/>
              </w:rPr>
              <w:lastRenderedPageBreak/>
              <w:t>55.</w:t>
            </w:r>
          </w:p>
        </w:tc>
        <w:tc>
          <w:tcPr>
            <w:tcW w:w="3148" w:type="dxa"/>
            <w:vAlign w:val="center"/>
          </w:tcPr>
          <w:p w14:paraId="4F301DA4" w14:textId="0B8E3CA4" w:rsidR="00435B6C" w:rsidRDefault="00435B6C" w:rsidP="00435B6C">
            <w:pPr>
              <w:rPr>
                <w:rFonts w:ascii="Times New Roman" w:hAnsi="Times New Roman" w:cs="Times New Roman"/>
                <w:sz w:val="24"/>
                <w:szCs w:val="24"/>
              </w:rPr>
            </w:pPr>
            <w:r>
              <w:rPr>
                <w:rFonts w:ascii="Times New Roman" w:hAnsi="Times New Roman" w:cs="Times New Roman"/>
                <w:sz w:val="24"/>
                <w:szCs w:val="24"/>
              </w:rPr>
              <w:t>Patvirtinti ir prireikus peržiūrėti veiksmų seką gavus grasinimą įvykdyti teroristinį išpuolį.</w:t>
            </w:r>
          </w:p>
        </w:tc>
        <w:tc>
          <w:tcPr>
            <w:tcW w:w="2011" w:type="dxa"/>
            <w:vAlign w:val="center"/>
          </w:tcPr>
          <w:p w14:paraId="03EE0D33" w14:textId="6AB916CC"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ESVP plano priedas.</w:t>
            </w:r>
          </w:p>
        </w:tc>
        <w:tc>
          <w:tcPr>
            <w:tcW w:w="1472" w:type="dxa"/>
            <w:vAlign w:val="center"/>
          </w:tcPr>
          <w:p w14:paraId="5E7D113A" w14:textId="59AC8B4A"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7F0AC4A5" w14:textId="4B688766"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5B26E154" w14:textId="77777777" w:rsidR="00435B6C" w:rsidRDefault="00435B6C" w:rsidP="00435B6C">
            <w:pPr>
              <w:jc w:val="center"/>
              <w:rPr>
                <w:rFonts w:ascii="Times New Roman" w:hAnsi="Times New Roman" w:cs="Times New Roman"/>
                <w:sz w:val="24"/>
                <w:szCs w:val="24"/>
              </w:rPr>
            </w:pPr>
          </w:p>
        </w:tc>
        <w:tc>
          <w:tcPr>
            <w:tcW w:w="1134" w:type="dxa"/>
            <w:vAlign w:val="center"/>
          </w:tcPr>
          <w:p w14:paraId="7D9F4939" w14:textId="041F3504"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62C91D9F" w14:textId="77777777" w:rsidR="00435B6C" w:rsidRDefault="00435B6C" w:rsidP="00435B6C">
            <w:pPr>
              <w:jc w:val="center"/>
              <w:rPr>
                <w:rFonts w:ascii="Times New Roman" w:hAnsi="Times New Roman" w:cs="Times New Roman"/>
                <w:sz w:val="24"/>
                <w:szCs w:val="24"/>
              </w:rPr>
            </w:pPr>
          </w:p>
        </w:tc>
        <w:tc>
          <w:tcPr>
            <w:tcW w:w="1134" w:type="dxa"/>
            <w:vAlign w:val="center"/>
          </w:tcPr>
          <w:p w14:paraId="588237CC" w14:textId="3C418F94"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16A3818D" w14:textId="77777777" w:rsidR="00435B6C" w:rsidRDefault="00435B6C" w:rsidP="00435B6C">
            <w:pPr>
              <w:jc w:val="center"/>
              <w:rPr>
                <w:rFonts w:ascii="Times New Roman" w:hAnsi="Times New Roman" w:cs="Times New Roman"/>
                <w:sz w:val="24"/>
                <w:szCs w:val="24"/>
              </w:rPr>
            </w:pPr>
          </w:p>
        </w:tc>
        <w:tc>
          <w:tcPr>
            <w:tcW w:w="1804" w:type="dxa"/>
            <w:shd w:val="clear" w:color="auto" w:fill="auto"/>
            <w:vAlign w:val="center"/>
          </w:tcPr>
          <w:p w14:paraId="067B5F91" w14:textId="77777777" w:rsidR="00435B6C" w:rsidRDefault="00435B6C" w:rsidP="00435B6C">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19ADBC0B" w14:textId="460DF92B" w:rsidR="00435B6C" w:rsidRDefault="00435B6C" w:rsidP="00435B6C">
            <w:pPr>
              <w:jc w:val="center"/>
              <w:rPr>
                <w:rFonts w:ascii="Times New Roman" w:eastAsia="MS Mincho" w:hAnsi="Times New Roman" w:cs="Times New Roman"/>
                <w:sz w:val="24"/>
                <w:szCs w:val="24"/>
                <w:lang w:eastAsia="lt-LT"/>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35B6C" w14:paraId="79B6739F" w14:textId="77777777" w:rsidTr="00651E2D">
        <w:trPr>
          <w:trHeight w:val="1223"/>
        </w:trPr>
        <w:tc>
          <w:tcPr>
            <w:tcW w:w="567" w:type="dxa"/>
            <w:vAlign w:val="center"/>
          </w:tcPr>
          <w:p w14:paraId="39EFC675" w14:textId="3A2DF24A" w:rsidR="00435B6C" w:rsidRDefault="00435B6C" w:rsidP="00435B6C">
            <w:pPr>
              <w:rPr>
                <w:rFonts w:ascii="Times New Roman" w:hAnsi="Times New Roman" w:cs="Times New Roman"/>
                <w:sz w:val="24"/>
                <w:szCs w:val="24"/>
              </w:rPr>
            </w:pPr>
            <w:r>
              <w:rPr>
                <w:rFonts w:ascii="Times New Roman" w:hAnsi="Times New Roman" w:cs="Times New Roman"/>
                <w:sz w:val="24"/>
                <w:szCs w:val="24"/>
              </w:rPr>
              <w:t>56.</w:t>
            </w:r>
          </w:p>
        </w:tc>
        <w:tc>
          <w:tcPr>
            <w:tcW w:w="3148" w:type="dxa"/>
            <w:vAlign w:val="center"/>
          </w:tcPr>
          <w:p w14:paraId="3E9D4AB9" w14:textId="0FB4CC57" w:rsidR="00435B6C" w:rsidRDefault="00435B6C" w:rsidP="00435B6C">
            <w:pPr>
              <w:rPr>
                <w:rFonts w:ascii="Times New Roman" w:hAnsi="Times New Roman" w:cs="Times New Roman"/>
                <w:sz w:val="24"/>
                <w:szCs w:val="24"/>
              </w:rPr>
            </w:pPr>
            <w:r>
              <w:rPr>
                <w:rFonts w:ascii="Times New Roman" w:hAnsi="Times New Roman" w:cs="Times New Roman"/>
                <w:sz w:val="24"/>
                <w:szCs w:val="24"/>
              </w:rPr>
              <w:t xml:space="preserve">Pagal galimas pavojaus zonas, numatyti </w:t>
            </w:r>
            <w:r w:rsidRPr="00897F7B">
              <w:rPr>
                <w:rFonts w:ascii="Times New Roman" w:hAnsi="Times New Roman" w:cs="Times New Roman"/>
                <w:sz w:val="24"/>
                <w:szCs w:val="24"/>
              </w:rPr>
              <w:t>skirtingas</w:t>
            </w:r>
            <w:r>
              <w:rPr>
                <w:rFonts w:ascii="Times New Roman" w:hAnsi="Times New Roman" w:cs="Times New Roman"/>
                <w:sz w:val="24"/>
                <w:szCs w:val="24"/>
              </w:rPr>
              <w:t xml:space="preserve"> žmonių susirinkimo vietas ir informuoti darbuotojus.</w:t>
            </w:r>
          </w:p>
        </w:tc>
        <w:tc>
          <w:tcPr>
            <w:tcW w:w="2011" w:type="dxa"/>
            <w:vAlign w:val="center"/>
          </w:tcPr>
          <w:p w14:paraId="33487B57" w14:textId="260FD5B6"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ESVP plano priedas.</w:t>
            </w:r>
          </w:p>
        </w:tc>
        <w:tc>
          <w:tcPr>
            <w:tcW w:w="1472" w:type="dxa"/>
            <w:vAlign w:val="center"/>
          </w:tcPr>
          <w:p w14:paraId="7EB0942A" w14:textId="4886721F"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57310E1C" w14:textId="68D4E248"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0FF735F2" w14:textId="77777777" w:rsidR="00435B6C" w:rsidRDefault="00435B6C" w:rsidP="00435B6C">
            <w:pPr>
              <w:jc w:val="center"/>
              <w:rPr>
                <w:rFonts w:ascii="Times New Roman" w:hAnsi="Times New Roman" w:cs="Times New Roman"/>
                <w:sz w:val="24"/>
                <w:szCs w:val="24"/>
              </w:rPr>
            </w:pPr>
          </w:p>
        </w:tc>
        <w:tc>
          <w:tcPr>
            <w:tcW w:w="1134" w:type="dxa"/>
            <w:vAlign w:val="center"/>
          </w:tcPr>
          <w:p w14:paraId="19DD3C5D" w14:textId="49F9C7E3"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57617F25" w14:textId="77777777" w:rsidR="00435B6C" w:rsidRDefault="00435B6C" w:rsidP="00435B6C">
            <w:pPr>
              <w:jc w:val="center"/>
              <w:rPr>
                <w:rFonts w:ascii="Times New Roman" w:hAnsi="Times New Roman" w:cs="Times New Roman"/>
                <w:sz w:val="24"/>
                <w:szCs w:val="24"/>
              </w:rPr>
            </w:pPr>
          </w:p>
        </w:tc>
        <w:tc>
          <w:tcPr>
            <w:tcW w:w="1134" w:type="dxa"/>
            <w:vAlign w:val="center"/>
          </w:tcPr>
          <w:p w14:paraId="52579398" w14:textId="0E76203E"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04C6104E" w14:textId="77777777" w:rsidR="00435B6C" w:rsidRDefault="00435B6C" w:rsidP="00435B6C">
            <w:pPr>
              <w:jc w:val="center"/>
              <w:rPr>
                <w:rFonts w:ascii="Times New Roman" w:hAnsi="Times New Roman" w:cs="Times New Roman"/>
                <w:sz w:val="24"/>
                <w:szCs w:val="24"/>
              </w:rPr>
            </w:pPr>
          </w:p>
        </w:tc>
        <w:tc>
          <w:tcPr>
            <w:tcW w:w="1804" w:type="dxa"/>
            <w:shd w:val="clear" w:color="auto" w:fill="auto"/>
            <w:vAlign w:val="center"/>
          </w:tcPr>
          <w:p w14:paraId="211CC901" w14:textId="77777777" w:rsidR="00435B6C" w:rsidRDefault="00435B6C" w:rsidP="00435B6C">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3D6C2AE5" w14:textId="6857F1CB" w:rsidR="00435B6C" w:rsidRDefault="00435B6C" w:rsidP="00435B6C">
            <w:pPr>
              <w:jc w:val="center"/>
              <w:rPr>
                <w:rFonts w:ascii="Times New Roman" w:eastAsia="MS Mincho" w:hAnsi="Times New Roman" w:cs="Times New Roman"/>
                <w:sz w:val="24"/>
                <w:szCs w:val="24"/>
                <w:lang w:eastAsia="lt-LT"/>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r w:rsidR="00435B6C" w14:paraId="20095BB4" w14:textId="77777777" w:rsidTr="00651E2D">
        <w:trPr>
          <w:trHeight w:val="1223"/>
        </w:trPr>
        <w:tc>
          <w:tcPr>
            <w:tcW w:w="567" w:type="dxa"/>
            <w:vAlign w:val="center"/>
          </w:tcPr>
          <w:p w14:paraId="1E5CB1D9" w14:textId="64BF96A7" w:rsidR="00435B6C" w:rsidRDefault="00435B6C" w:rsidP="00435B6C">
            <w:pPr>
              <w:rPr>
                <w:rFonts w:ascii="Times New Roman" w:hAnsi="Times New Roman" w:cs="Times New Roman"/>
                <w:sz w:val="24"/>
                <w:szCs w:val="24"/>
              </w:rPr>
            </w:pPr>
            <w:r>
              <w:rPr>
                <w:rFonts w:ascii="Times New Roman" w:hAnsi="Times New Roman" w:cs="Times New Roman"/>
                <w:sz w:val="24"/>
                <w:szCs w:val="24"/>
              </w:rPr>
              <w:t>57.</w:t>
            </w:r>
          </w:p>
        </w:tc>
        <w:tc>
          <w:tcPr>
            <w:tcW w:w="3148" w:type="dxa"/>
            <w:vAlign w:val="center"/>
          </w:tcPr>
          <w:p w14:paraId="651F9EDB" w14:textId="25038459" w:rsidR="00435B6C" w:rsidRDefault="00435B6C" w:rsidP="00435B6C">
            <w:pPr>
              <w:rPr>
                <w:rFonts w:ascii="Times New Roman" w:hAnsi="Times New Roman" w:cs="Times New Roman"/>
                <w:sz w:val="24"/>
                <w:szCs w:val="24"/>
              </w:rPr>
            </w:pPr>
            <w:r>
              <w:rPr>
                <w:rFonts w:ascii="Times New Roman" w:hAnsi="Times New Roman" w:cs="Times New Roman"/>
                <w:sz w:val="24"/>
                <w:szCs w:val="24"/>
              </w:rPr>
              <w:t>Instruktuoti ESVG narius apie veiksmų seką pavojaus metu.</w:t>
            </w:r>
          </w:p>
        </w:tc>
        <w:tc>
          <w:tcPr>
            <w:tcW w:w="2011" w:type="dxa"/>
            <w:vAlign w:val="center"/>
          </w:tcPr>
          <w:p w14:paraId="091E2D46" w14:textId="12F91198"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Instruktavimas.</w:t>
            </w:r>
          </w:p>
        </w:tc>
        <w:tc>
          <w:tcPr>
            <w:tcW w:w="1472" w:type="dxa"/>
            <w:vAlign w:val="center"/>
          </w:tcPr>
          <w:p w14:paraId="65BB979E" w14:textId="78249DBA"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14:paraId="68B46349" w14:textId="2FC3DA8A"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IV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6B51CE05" w14:textId="77777777" w:rsidR="00435B6C" w:rsidRDefault="00435B6C" w:rsidP="00435B6C">
            <w:pPr>
              <w:jc w:val="center"/>
              <w:rPr>
                <w:rFonts w:ascii="Times New Roman" w:hAnsi="Times New Roman" w:cs="Times New Roman"/>
                <w:sz w:val="24"/>
                <w:szCs w:val="24"/>
              </w:rPr>
            </w:pPr>
          </w:p>
        </w:tc>
        <w:tc>
          <w:tcPr>
            <w:tcW w:w="1134" w:type="dxa"/>
            <w:vAlign w:val="center"/>
          </w:tcPr>
          <w:p w14:paraId="3C59823D" w14:textId="07A39E41"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ketv</w:t>
            </w:r>
            <w:proofErr w:type="spellEnd"/>
            <w:r>
              <w:rPr>
                <w:rFonts w:ascii="Times New Roman" w:hAnsi="Times New Roman" w:cs="Times New Roman"/>
                <w:sz w:val="24"/>
                <w:szCs w:val="24"/>
              </w:rPr>
              <w:t>.</w:t>
            </w:r>
          </w:p>
        </w:tc>
        <w:tc>
          <w:tcPr>
            <w:tcW w:w="1134" w:type="dxa"/>
            <w:vAlign w:val="center"/>
          </w:tcPr>
          <w:p w14:paraId="50E631B4" w14:textId="77777777" w:rsidR="00435B6C" w:rsidRDefault="00435B6C" w:rsidP="00435B6C">
            <w:pPr>
              <w:jc w:val="center"/>
              <w:rPr>
                <w:rFonts w:ascii="Times New Roman" w:hAnsi="Times New Roman" w:cs="Times New Roman"/>
                <w:sz w:val="24"/>
                <w:szCs w:val="24"/>
              </w:rPr>
            </w:pPr>
          </w:p>
        </w:tc>
        <w:tc>
          <w:tcPr>
            <w:tcW w:w="1134" w:type="dxa"/>
            <w:vAlign w:val="center"/>
          </w:tcPr>
          <w:p w14:paraId="2A0DB489" w14:textId="2AFAC6FB" w:rsidR="00435B6C" w:rsidRDefault="00435B6C" w:rsidP="00435B6C">
            <w:pPr>
              <w:jc w:val="center"/>
              <w:rPr>
                <w:rFonts w:ascii="Times New Roman" w:hAnsi="Times New Roman" w:cs="Times New Roman"/>
                <w:sz w:val="24"/>
                <w:szCs w:val="24"/>
              </w:rPr>
            </w:pPr>
            <w:r>
              <w:rPr>
                <w:rFonts w:ascii="Times New Roman" w:hAnsi="Times New Roman" w:cs="Times New Roman"/>
                <w:sz w:val="24"/>
                <w:szCs w:val="24"/>
              </w:rPr>
              <w:t>III ketv.</w:t>
            </w:r>
          </w:p>
        </w:tc>
        <w:tc>
          <w:tcPr>
            <w:tcW w:w="1134" w:type="dxa"/>
            <w:vAlign w:val="center"/>
          </w:tcPr>
          <w:p w14:paraId="6AD3C60E" w14:textId="77777777" w:rsidR="00435B6C" w:rsidRDefault="00435B6C" w:rsidP="00435B6C">
            <w:pPr>
              <w:jc w:val="center"/>
              <w:rPr>
                <w:rFonts w:ascii="Times New Roman" w:hAnsi="Times New Roman" w:cs="Times New Roman"/>
                <w:sz w:val="24"/>
                <w:szCs w:val="24"/>
              </w:rPr>
            </w:pPr>
          </w:p>
        </w:tc>
        <w:tc>
          <w:tcPr>
            <w:tcW w:w="1804" w:type="dxa"/>
            <w:shd w:val="clear" w:color="auto" w:fill="auto"/>
            <w:vAlign w:val="center"/>
          </w:tcPr>
          <w:p w14:paraId="10E3EF10" w14:textId="77777777" w:rsidR="00435B6C" w:rsidRDefault="00435B6C" w:rsidP="00435B6C">
            <w:pPr>
              <w:jc w:val="center"/>
            </w:pPr>
            <w:r>
              <w:rPr>
                <w:rFonts w:ascii="Times New Roman" w:eastAsia="MS Mincho" w:hAnsi="Times New Roman" w:cs="Times New Roman"/>
                <w:sz w:val="24"/>
                <w:szCs w:val="24"/>
                <w:lang w:eastAsia="lt-LT"/>
              </w:rPr>
              <w:t>D</w:t>
            </w:r>
            <w:r w:rsidRPr="00D57B66">
              <w:rPr>
                <w:rFonts w:ascii="Times New Roman" w:eastAsia="MS Mincho" w:hAnsi="Times New Roman" w:cs="Times New Roman"/>
                <w:sz w:val="24"/>
                <w:szCs w:val="24"/>
                <w:lang w:eastAsia="lt-LT"/>
              </w:rPr>
              <w:t>irektoriaus pavaduotoja</w:t>
            </w:r>
            <w:r>
              <w:rPr>
                <w:rFonts w:ascii="Times New Roman" w:eastAsia="MS Mincho" w:hAnsi="Times New Roman" w:cs="Times New Roman"/>
                <w:sz w:val="24"/>
                <w:szCs w:val="24"/>
                <w:lang w:eastAsia="lt-LT"/>
              </w:rPr>
              <w:t>s</w:t>
            </w:r>
            <w:r w:rsidRPr="00D57B66">
              <w:rPr>
                <w:rFonts w:ascii="Times New Roman" w:eastAsia="MS Mincho" w:hAnsi="Times New Roman" w:cs="Times New Roman"/>
                <w:sz w:val="24"/>
                <w:szCs w:val="24"/>
                <w:lang w:eastAsia="lt-LT"/>
              </w:rPr>
              <w:t xml:space="preserve"> </w:t>
            </w:r>
            <w:r>
              <w:rPr>
                <w:rFonts w:ascii="Times New Roman" w:eastAsia="MS Mincho" w:hAnsi="Times New Roman" w:cs="Times New Roman"/>
                <w:sz w:val="24"/>
                <w:szCs w:val="24"/>
                <w:lang w:eastAsia="lt-LT"/>
              </w:rPr>
              <w:t>ūkio reikalams</w:t>
            </w:r>
          </w:p>
          <w:p w14:paraId="59620291" w14:textId="1356E506" w:rsidR="00435B6C" w:rsidRDefault="00435B6C" w:rsidP="00435B6C">
            <w:pPr>
              <w:jc w:val="center"/>
              <w:rPr>
                <w:rFonts w:ascii="Times New Roman" w:eastAsia="MS Mincho" w:hAnsi="Times New Roman" w:cs="Times New Roman"/>
                <w:sz w:val="24"/>
                <w:szCs w:val="24"/>
                <w:lang w:eastAsia="lt-LT"/>
              </w:rPr>
            </w:pPr>
            <w:r w:rsidRPr="00BD16E2">
              <w:rPr>
                <w:rFonts w:ascii="Times New Roman" w:eastAsia="MS Mincho" w:hAnsi="Times New Roman" w:cs="Times New Roman"/>
                <w:sz w:val="24"/>
                <w:szCs w:val="24"/>
                <w:lang w:eastAsia="lt-LT"/>
              </w:rPr>
              <w:t xml:space="preserve">Vytautas </w:t>
            </w:r>
            <w:proofErr w:type="spellStart"/>
            <w:r w:rsidRPr="00BD16E2">
              <w:rPr>
                <w:rFonts w:ascii="Times New Roman" w:eastAsia="MS Mincho" w:hAnsi="Times New Roman" w:cs="Times New Roman"/>
                <w:sz w:val="24"/>
                <w:szCs w:val="24"/>
                <w:lang w:eastAsia="lt-LT"/>
              </w:rPr>
              <w:t>Tarailė</w:t>
            </w:r>
            <w:proofErr w:type="spellEnd"/>
          </w:p>
        </w:tc>
      </w:tr>
    </w:tbl>
    <w:p w14:paraId="60DEF0C3" w14:textId="77777777" w:rsidR="008566C7" w:rsidRDefault="008566C7" w:rsidP="00C63035">
      <w:pPr>
        <w:spacing w:line="240" w:lineRule="auto"/>
        <w:jc w:val="center"/>
        <w:rPr>
          <w:rFonts w:ascii="Times New Roman" w:hAnsi="Times New Roman"/>
          <w:b/>
          <w:sz w:val="24"/>
          <w:szCs w:val="24"/>
        </w:rPr>
      </w:pPr>
    </w:p>
    <w:p w14:paraId="6F447425" w14:textId="77777777" w:rsidR="008566C7" w:rsidRDefault="008566C7" w:rsidP="00C63035">
      <w:pPr>
        <w:spacing w:line="240" w:lineRule="auto"/>
        <w:jc w:val="center"/>
        <w:rPr>
          <w:rFonts w:ascii="Times New Roman" w:hAnsi="Times New Roman"/>
          <w:b/>
          <w:sz w:val="24"/>
          <w:szCs w:val="24"/>
        </w:rPr>
      </w:pPr>
    </w:p>
    <w:p w14:paraId="245179D5" w14:textId="68681524" w:rsidR="008566C7" w:rsidRDefault="008566C7" w:rsidP="00C63035">
      <w:pPr>
        <w:spacing w:line="240" w:lineRule="auto"/>
        <w:jc w:val="center"/>
        <w:rPr>
          <w:rFonts w:ascii="Times New Roman" w:hAnsi="Times New Roman"/>
          <w:b/>
          <w:sz w:val="24"/>
          <w:szCs w:val="24"/>
        </w:rPr>
      </w:pPr>
    </w:p>
    <w:p w14:paraId="727C4C84" w14:textId="77777777" w:rsidR="001C3B27" w:rsidRDefault="001C3B27" w:rsidP="00C63035">
      <w:pPr>
        <w:spacing w:line="240" w:lineRule="auto"/>
        <w:jc w:val="center"/>
        <w:rPr>
          <w:rFonts w:ascii="Times New Roman" w:hAnsi="Times New Roman"/>
          <w:b/>
          <w:sz w:val="24"/>
          <w:szCs w:val="24"/>
        </w:rPr>
      </w:pPr>
    </w:p>
    <w:p w14:paraId="307317DD" w14:textId="77777777" w:rsidR="001C3B27" w:rsidRDefault="001C3B27" w:rsidP="00C63035">
      <w:pPr>
        <w:spacing w:line="240" w:lineRule="auto"/>
        <w:jc w:val="center"/>
        <w:rPr>
          <w:rFonts w:ascii="Times New Roman" w:hAnsi="Times New Roman"/>
          <w:b/>
          <w:sz w:val="24"/>
          <w:szCs w:val="24"/>
        </w:rPr>
      </w:pPr>
    </w:p>
    <w:p w14:paraId="781AEDBC" w14:textId="77777777" w:rsidR="001C3B27" w:rsidRDefault="001C3B27" w:rsidP="00C63035">
      <w:pPr>
        <w:spacing w:line="240" w:lineRule="auto"/>
        <w:jc w:val="center"/>
        <w:rPr>
          <w:rFonts w:ascii="Times New Roman" w:hAnsi="Times New Roman"/>
          <w:b/>
          <w:sz w:val="24"/>
          <w:szCs w:val="24"/>
        </w:rPr>
      </w:pPr>
    </w:p>
    <w:p w14:paraId="15B05F7F" w14:textId="77777777" w:rsidR="006F3999" w:rsidRDefault="006F3999" w:rsidP="00C63035">
      <w:pPr>
        <w:spacing w:line="240" w:lineRule="auto"/>
        <w:jc w:val="center"/>
        <w:rPr>
          <w:rFonts w:ascii="Times New Roman" w:hAnsi="Times New Roman"/>
          <w:b/>
          <w:sz w:val="24"/>
          <w:szCs w:val="24"/>
        </w:rPr>
      </w:pPr>
    </w:p>
    <w:p w14:paraId="260E9595" w14:textId="77777777" w:rsidR="00435B6C" w:rsidRDefault="00435B6C" w:rsidP="00C63035">
      <w:pPr>
        <w:spacing w:line="240" w:lineRule="auto"/>
        <w:jc w:val="center"/>
        <w:rPr>
          <w:rFonts w:ascii="Times New Roman" w:hAnsi="Times New Roman"/>
          <w:b/>
          <w:sz w:val="24"/>
          <w:szCs w:val="24"/>
        </w:rPr>
      </w:pPr>
    </w:p>
    <w:p w14:paraId="7EAB6251" w14:textId="77777777" w:rsidR="00435B6C" w:rsidRDefault="00435B6C" w:rsidP="00C63035">
      <w:pPr>
        <w:spacing w:line="240" w:lineRule="auto"/>
        <w:jc w:val="center"/>
        <w:rPr>
          <w:rFonts w:ascii="Times New Roman" w:hAnsi="Times New Roman"/>
          <w:b/>
          <w:sz w:val="24"/>
          <w:szCs w:val="24"/>
        </w:rPr>
      </w:pPr>
    </w:p>
    <w:p w14:paraId="46E16C91" w14:textId="77777777" w:rsidR="00435B6C" w:rsidRDefault="00435B6C" w:rsidP="00C63035">
      <w:pPr>
        <w:spacing w:line="240" w:lineRule="auto"/>
        <w:jc w:val="center"/>
        <w:rPr>
          <w:rFonts w:ascii="Times New Roman" w:hAnsi="Times New Roman"/>
          <w:b/>
          <w:sz w:val="24"/>
          <w:szCs w:val="24"/>
        </w:rPr>
      </w:pPr>
    </w:p>
    <w:p w14:paraId="7736B487" w14:textId="77777777" w:rsidR="008566C7" w:rsidRDefault="008566C7" w:rsidP="00D57B66">
      <w:pPr>
        <w:spacing w:line="240" w:lineRule="auto"/>
        <w:rPr>
          <w:rFonts w:ascii="Times New Roman" w:hAnsi="Times New Roman"/>
          <w:b/>
          <w:sz w:val="24"/>
          <w:szCs w:val="24"/>
        </w:rPr>
      </w:pPr>
    </w:p>
    <w:p w14:paraId="2EE56692" w14:textId="1067BFD3" w:rsidR="00802758" w:rsidRPr="00A937EC" w:rsidRDefault="00802758" w:rsidP="00C63035">
      <w:pPr>
        <w:spacing w:line="240" w:lineRule="auto"/>
        <w:jc w:val="center"/>
        <w:rPr>
          <w:rFonts w:ascii="Times New Roman" w:hAnsi="Times New Roman"/>
          <w:b/>
          <w:sz w:val="24"/>
          <w:szCs w:val="24"/>
        </w:rPr>
      </w:pPr>
      <w:r w:rsidRPr="00A937EC">
        <w:rPr>
          <w:rFonts w:ascii="Times New Roman" w:hAnsi="Times New Roman"/>
          <w:b/>
          <w:sz w:val="24"/>
          <w:szCs w:val="24"/>
        </w:rPr>
        <w:lastRenderedPageBreak/>
        <w:t>Plano pakeitimų, taisymų lentelė (pildoma tik tada, kai yra keičiamas arba taisomas Ekstremalių situacijų prevencijos priemonių planas)</w:t>
      </w:r>
      <w:r>
        <w:rPr>
          <w:rFonts w:ascii="Times New Roman" w:hAnsi="Times New Roman"/>
          <w:b/>
          <w:sz w:val="24"/>
          <w:szCs w:val="24"/>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679"/>
        <w:gridCol w:w="4631"/>
        <w:gridCol w:w="2863"/>
        <w:gridCol w:w="4576"/>
      </w:tblGrid>
      <w:tr w:rsidR="00802758" w:rsidRPr="00F90B02" w14:paraId="6AC01E9C" w14:textId="77777777" w:rsidTr="00CA0778">
        <w:trPr>
          <w:trHeight w:val="538"/>
          <w:jc w:val="center"/>
        </w:trPr>
        <w:tc>
          <w:tcPr>
            <w:tcW w:w="703" w:type="dxa"/>
            <w:shd w:val="clear" w:color="auto" w:fill="auto"/>
            <w:vAlign w:val="center"/>
          </w:tcPr>
          <w:p w14:paraId="319CAE34" w14:textId="77777777" w:rsidR="00802758" w:rsidRPr="00F90B02" w:rsidRDefault="00802758" w:rsidP="008B5A2B">
            <w:pPr>
              <w:spacing w:after="0" w:line="240" w:lineRule="auto"/>
              <w:rPr>
                <w:rFonts w:ascii="Times New Roman" w:hAnsi="Times New Roman"/>
                <w:b/>
                <w:sz w:val="24"/>
                <w:szCs w:val="24"/>
              </w:rPr>
            </w:pPr>
            <w:r w:rsidRPr="00F90B02">
              <w:rPr>
                <w:rFonts w:ascii="Times New Roman" w:hAnsi="Times New Roman"/>
                <w:b/>
                <w:sz w:val="24"/>
                <w:szCs w:val="24"/>
              </w:rPr>
              <w:t>Eilės Nr.</w:t>
            </w:r>
          </w:p>
        </w:tc>
        <w:tc>
          <w:tcPr>
            <w:tcW w:w="1679" w:type="dxa"/>
            <w:shd w:val="clear" w:color="auto" w:fill="auto"/>
            <w:vAlign w:val="center"/>
          </w:tcPr>
          <w:p w14:paraId="62D3DF73" w14:textId="77777777" w:rsidR="00802758" w:rsidRPr="00F90B02" w:rsidRDefault="00802758" w:rsidP="008B5A2B">
            <w:pPr>
              <w:spacing w:after="0" w:line="240" w:lineRule="auto"/>
              <w:jc w:val="center"/>
              <w:rPr>
                <w:rFonts w:ascii="Times New Roman" w:hAnsi="Times New Roman"/>
                <w:b/>
                <w:sz w:val="24"/>
                <w:szCs w:val="24"/>
              </w:rPr>
            </w:pPr>
            <w:r w:rsidRPr="00F90B02">
              <w:rPr>
                <w:rFonts w:ascii="Times New Roman" w:hAnsi="Times New Roman"/>
                <w:b/>
                <w:sz w:val="24"/>
                <w:szCs w:val="24"/>
              </w:rPr>
              <w:t>Keitimo, pildymo data</w:t>
            </w:r>
          </w:p>
        </w:tc>
        <w:tc>
          <w:tcPr>
            <w:tcW w:w="4634" w:type="dxa"/>
            <w:shd w:val="clear" w:color="auto" w:fill="auto"/>
            <w:vAlign w:val="center"/>
          </w:tcPr>
          <w:p w14:paraId="75302174" w14:textId="77777777" w:rsidR="00802758" w:rsidRPr="00F90B02" w:rsidRDefault="00802758" w:rsidP="008B5A2B">
            <w:pPr>
              <w:spacing w:after="0" w:line="240" w:lineRule="auto"/>
              <w:jc w:val="center"/>
              <w:rPr>
                <w:rFonts w:ascii="Times New Roman" w:hAnsi="Times New Roman"/>
                <w:b/>
                <w:sz w:val="24"/>
                <w:szCs w:val="24"/>
              </w:rPr>
            </w:pPr>
            <w:r w:rsidRPr="00F90B02">
              <w:rPr>
                <w:rFonts w:ascii="Times New Roman" w:hAnsi="Times New Roman"/>
                <w:b/>
                <w:sz w:val="24"/>
                <w:szCs w:val="24"/>
              </w:rPr>
              <w:t>Keičiamas, pildomas punktas</w:t>
            </w:r>
          </w:p>
        </w:tc>
        <w:tc>
          <w:tcPr>
            <w:tcW w:w="2864" w:type="dxa"/>
            <w:shd w:val="clear" w:color="auto" w:fill="auto"/>
            <w:vAlign w:val="center"/>
          </w:tcPr>
          <w:p w14:paraId="528067CF" w14:textId="77777777" w:rsidR="00802758" w:rsidRPr="00F90B02" w:rsidRDefault="000B34C8" w:rsidP="008B5A2B">
            <w:pPr>
              <w:spacing w:after="0" w:line="240" w:lineRule="auto"/>
              <w:jc w:val="center"/>
              <w:rPr>
                <w:rFonts w:ascii="Times New Roman" w:hAnsi="Times New Roman"/>
                <w:b/>
                <w:sz w:val="24"/>
                <w:szCs w:val="24"/>
              </w:rPr>
            </w:pPr>
            <w:r>
              <w:rPr>
                <w:rFonts w:ascii="Times New Roman" w:hAnsi="Times New Roman"/>
                <w:b/>
                <w:sz w:val="24"/>
                <w:szCs w:val="24"/>
              </w:rPr>
              <w:t>Keičiančio asmens Vardas, Pavardė</w:t>
            </w:r>
          </w:p>
        </w:tc>
        <w:tc>
          <w:tcPr>
            <w:tcW w:w="4579" w:type="dxa"/>
            <w:shd w:val="clear" w:color="auto" w:fill="auto"/>
            <w:vAlign w:val="center"/>
          </w:tcPr>
          <w:p w14:paraId="231B5607" w14:textId="77777777" w:rsidR="00802758" w:rsidRPr="00F90B02" w:rsidRDefault="00802758" w:rsidP="008B5A2B">
            <w:pPr>
              <w:spacing w:after="0" w:line="240" w:lineRule="auto"/>
              <w:jc w:val="center"/>
              <w:rPr>
                <w:rFonts w:ascii="Times New Roman" w:hAnsi="Times New Roman"/>
                <w:b/>
                <w:sz w:val="24"/>
                <w:szCs w:val="24"/>
              </w:rPr>
            </w:pPr>
            <w:r w:rsidRPr="00F90B02">
              <w:rPr>
                <w:rFonts w:ascii="Times New Roman" w:hAnsi="Times New Roman"/>
                <w:b/>
                <w:sz w:val="24"/>
                <w:szCs w:val="24"/>
              </w:rPr>
              <w:t>Pastabos</w:t>
            </w:r>
          </w:p>
        </w:tc>
      </w:tr>
      <w:tr w:rsidR="00802758" w:rsidRPr="00F90B02" w14:paraId="2FD269ED" w14:textId="77777777" w:rsidTr="00CA0778">
        <w:trPr>
          <w:trHeight w:val="1659"/>
          <w:jc w:val="center"/>
        </w:trPr>
        <w:tc>
          <w:tcPr>
            <w:tcW w:w="703" w:type="dxa"/>
            <w:shd w:val="clear" w:color="auto" w:fill="auto"/>
            <w:vAlign w:val="center"/>
          </w:tcPr>
          <w:p w14:paraId="67633F3B" w14:textId="77777777" w:rsidR="00802758" w:rsidRPr="00F90B02" w:rsidRDefault="00802758" w:rsidP="008B5A2B">
            <w:pPr>
              <w:spacing w:after="0" w:line="240" w:lineRule="auto"/>
              <w:jc w:val="center"/>
              <w:rPr>
                <w:rFonts w:ascii="Times New Roman" w:hAnsi="Times New Roman"/>
                <w:sz w:val="24"/>
                <w:szCs w:val="24"/>
              </w:rPr>
            </w:pPr>
            <w:r w:rsidRPr="00F90B02">
              <w:rPr>
                <w:rFonts w:ascii="Times New Roman" w:hAnsi="Times New Roman"/>
                <w:sz w:val="24"/>
                <w:szCs w:val="24"/>
              </w:rPr>
              <w:t>1.</w:t>
            </w:r>
          </w:p>
        </w:tc>
        <w:tc>
          <w:tcPr>
            <w:tcW w:w="1679" w:type="dxa"/>
            <w:shd w:val="clear" w:color="auto" w:fill="auto"/>
            <w:vAlign w:val="center"/>
          </w:tcPr>
          <w:p w14:paraId="657D9E3C" w14:textId="77777777" w:rsidR="00802758" w:rsidRPr="00F27EF6" w:rsidRDefault="00802758" w:rsidP="008B5A2B">
            <w:pPr>
              <w:spacing w:after="0" w:line="240" w:lineRule="auto"/>
              <w:rPr>
                <w:rFonts w:ascii="Times New Roman" w:hAnsi="Times New Roman"/>
                <w:sz w:val="24"/>
                <w:szCs w:val="24"/>
              </w:rPr>
            </w:pPr>
          </w:p>
        </w:tc>
        <w:tc>
          <w:tcPr>
            <w:tcW w:w="4634" w:type="dxa"/>
            <w:shd w:val="clear" w:color="auto" w:fill="auto"/>
            <w:vAlign w:val="center"/>
          </w:tcPr>
          <w:p w14:paraId="1F2C61E7" w14:textId="77777777" w:rsidR="00802758" w:rsidRPr="00F27EF6" w:rsidRDefault="00802758" w:rsidP="008B5A2B">
            <w:pPr>
              <w:spacing w:after="0" w:line="240" w:lineRule="auto"/>
              <w:jc w:val="center"/>
              <w:rPr>
                <w:rFonts w:ascii="Times New Roman" w:hAnsi="Times New Roman"/>
                <w:sz w:val="24"/>
                <w:szCs w:val="24"/>
              </w:rPr>
            </w:pPr>
          </w:p>
        </w:tc>
        <w:tc>
          <w:tcPr>
            <w:tcW w:w="2864" w:type="dxa"/>
            <w:shd w:val="clear" w:color="auto" w:fill="auto"/>
            <w:vAlign w:val="center"/>
          </w:tcPr>
          <w:p w14:paraId="04B4A94C" w14:textId="77777777" w:rsidR="00802758" w:rsidRPr="00F27EF6" w:rsidRDefault="00802758" w:rsidP="008B5A2B">
            <w:pPr>
              <w:spacing w:after="0" w:line="240" w:lineRule="auto"/>
              <w:jc w:val="center"/>
              <w:rPr>
                <w:rFonts w:ascii="Times New Roman" w:hAnsi="Times New Roman"/>
                <w:sz w:val="24"/>
                <w:szCs w:val="24"/>
              </w:rPr>
            </w:pPr>
          </w:p>
        </w:tc>
        <w:tc>
          <w:tcPr>
            <w:tcW w:w="4579" w:type="dxa"/>
            <w:shd w:val="clear" w:color="auto" w:fill="auto"/>
            <w:vAlign w:val="center"/>
          </w:tcPr>
          <w:p w14:paraId="21CF7BF0" w14:textId="77777777" w:rsidR="00802758" w:rsidRPr="00F27EF6" w:rsidRDefault="00802758" w:rsidP="008B5A2B">
            <w:pPr>
              <w:spacing w:after="0" w:line="240" w:lineRule="auto"/>
              <w:jc w:val="center"/>
              <w:rPr>
                <w:rFonts w:ascii="Times New Roman" w:hAnsi="Times New Roman"/>
                <w:sz w:val="24"/>
                <w:szCs w:val="24"/>
              </w:rPr>
            </w:pPr>
          </w:p>
        </w:tc>
      </w:tr>
      <w:tr w:rsidR="00802758" w:rsidRPr="00F90B02" w14:paraId="22A4F698" w14:textId="77777777" w:rsidTr="00CA0778">
        <w:trPr>
          <w:trHeight w:val="1913"/>
          <w:jc w:val="center"/>
        </w:trPr>
        <w:tc>
          <w:tcPr>
            <w:tcW w:w="703" w:type="dxa"/>
            <w:shd w:val="clear" w:color="auto" w:fill="auto"/>
            <w:vAlign w:val="center"/>
          </w:tcPr>
          <w:p w14:paraId="3636645E" w14:textId="77777777" w:rsidR="00802758" w:rsidRPr="00F90B02" w:rsidRDefault="00802758" w:rsidP="008B5A2B">
            <w:pPr>
              <w:spacing w:after="0" w:line="240" w:lineRule="auto"/>
              <w:jc w:val="center"/>
              <w:rPr>
                <w:rFonts w:ascii="Times New Roman" w:hAnsi="Times New Roman"/>
                <w:sz w:val="24"/>
                <w:szCs w:val="24"/>
              </w:rPr>
            </w:pPr>
            <w:r w:rsidRPr="00F90B02">
              <w:rPr>
                <w:rFonts w:ascii="Times New Roman" w:hAnsi="Times New Roman"/>
                <w:sz w:val="24"/>
                <w:szCs w:val="24"/>
              </w:rPr>
              <w:t>2.</w:t>
            </w:r>
          </w:p>
        </w:tc>
        <w:tc>
          <w:tcPr>
            <w:tcW w:w="1679" w:type="dxa"/>
            <w:shd w:val="clear" w:color="auto" w:fill="auto"/>
            <w:vAlign w:val="center"/>
          </w:tcPr>
          <w:p w14:paraId="5FB5379F" w14:textId="77777777" w:rsidR="00802758" w:rsidRPr="00F90B02" w:rsidRDefault="00802758" w:rsidP="008B5A2B">
            <w:pPr>
              <w:spacing w:after="0" w:line="240" w:lineRule="auto"/>
              <w:jc w:val="center"/>
              <w:rPr>
                <w:rFonts w:ascii="Times New Roman" w:hAnsi="Times New Roman"/>
                <w:b/>
                <w:sz w:val="24"/>
                <w:szCs w:val="24"/>
              </w:rPr>
            </w:pPr>
          </w:p>
          <w:p w14:paraId="4623C7EC" w14:textId="77777777" w:rsidR="00802758" w:rsidRPr="00F90B02" w:rsidRDefault="00802758" w:rsidP="008B5A2B">
            <w:pPr>
              <w:spacing w:after="0" w:line="240" w:lineRule="auto"/>
              <w:jc w:val="center"/>
              <w:rPr>
                <w:rFonts w:ascii="Times New Roman" w:hAnsi="Times New Roman"/>
                <w:b/>
                <w:sz w:val="24"/>
                <w:szCs w:val="24"/>
              </w:rPr>
            </w:pPr>
          </w:p>
          <w:p w14:paraId="65B9778F" w14:textId="77777777" w:rsidR="00802758" w:rsidRPr="00F90B02" w:rsidRDefault="00802758" w:rsidP="008B5A2B">
            <w:pPr>
              <w:spacing w:after="0" w:line="240" w:lineRule="auto"/>
              <w:jc w:val="center"/>
              <w:rPr>
                <w:rFonts w:ascii="Times New Roman" w:hAnsi="Times New Roman"/>
                <w:b/>
                <w:sz w:val="24"/>
                <w:szCs w:val="24"/>
              </w:rPr>
            </w:pPr>
          </w:p>
          <w:p w14:paraId="172C8617" w14:textId="77777777" w:rsidR="00802758" w:rsidRPr="00F90B02" w:rsidRDefault="00802758" w:rsidP="008B5A2B">
            <w:pPr>
              <w:spacing w:after="0" w:line="240" w:lineRule="auto"/>
              <w:jc w:val="center"/>
              <w:rPr>
                <w:rFonts w:ascii="Times New Roman" w:hAnsi="Times New Roman"/>
                <w:b/>
                <w:sz w:val="24"/>
                <w:szCs w:val="24"/>
              </w:rPr>
            </w:pPr>
          </w:p>
          <w:p w14:paraId="2220CB5E" w14:textId="77777777" w:rsidR="00802758" w:rsidRPr="00F90B02" w:rsidRDefault="00802758" w:rsidP="008B5A2B">
            <w:pPr>
              <w:spacing w:after="0" w:line="240" w:lineRule="auto"/>
              <w:jc w:val="center"/>
              <w:rPr>
                <w:rFonts w:ascii="Times New Roman" w:hAnsi="Times New Roman"/>
                <w:b/>
                <w:sz w:val="24"/>
                <w:szCs w:val="24"/>
              </w:rPr>
            </w:pPr>
          </w:p>
          <w:p w14:paraId="5F2692AA" w14:textId="77777777" w:rsidR="00802758" w:rsidRPr="00F90B02" w:rsidRDefault="00802758" w:rsidP="008B5A2B">
            <w:pPr>
              <w:spacing w:after="0" w:line="240" w:lineRule="auto"/>
              <w:jc w:val="center"/>
              <w:rPr>
                <w:rFonts w:ascii="Times New Roman" w:hAnsi="Times New Roman"/>
                <w:b/>
                <w:sz w:val="24"/>
                <w:szCs w:val="24"/>
              </w:rPr>
            </w:pPr>
          </w:p>
          <w:p w14:paraId="65D56277" w14:textId="77777777" w:rsidR="00802758" w:rsidRPr="00F90B02" w:rsidRDefault="00802758" w:rsidP="00802758">
            <w:pPr>
              <w:spacing w:after="0" w:line="240" w:lineRule="auto"/>
              <w:rPr>
                <w:rFonts w:ascii="Times New Roman" w:hAnsi="Times New Roman"/>
                <w:b/>
                <w:sz w:val="24"/>
                <w:szCs w:val="24"/>
              </w:rPr>
            </w:pPr>
          </w:p>
        </w:tc>
        <w:tc>
          <w:tcPr>
            <w:tcW w:w="4634" w:type="dxa"/>
            <w:shd w:val="clear" w:color="auto" w:fill="auto"/>
            <w:vAlign w:val="center"/>
          </w:tcPr>
          <w:p w14:paraId="462F5FD9" w14:textId="77777777" w:rsidR="00802758" w:rsidRPr="00F90B02" w:rsidRDefault="00802758" w:rsidP="008B5A2B">
            <w:pPr>
              <w:spacing w:after="0" w:line="240" w:lineRule="auto"/>
              <w:jc w:val="center"/>
              <w:rPr>
                <w:rFonts w:ascii="Times New Roman" w:hAnsi="Times New Roman"/>
                <w:b/>
                <w:sz w:val="24"/>
                <w:szCs w:val="24"/>
              </w:rPr>
            </w:pPr>
          </w:p>
        </w:tc>
        <w:tc>
          <w:tcPr>
            <w:tcW w:w="2864" w:type="dxa"/>
            <w:shd w:val="clear" w:color="auto" w:fill="auto"/>
            <w:vAlign w:val="center"/>
          </w:tcPr>
          <w:p w14:paraId="227CE1E6" w14:textId="77777777" w:rsidR="00802758" w:rsidRPr="00F90B02" w:rsidRDefault="00802758" w:rsidP="008B5A2B">
            <w:pPr>
              <w:spacing w:after="0" w:line="240" w:lineRule="auto"/>
              <w:jc w:val="center"/>
              <w:rPr>
                <w:rFonts w:ascii="Times New Roman" w:hAnsi="Times New Roman"/>
                <w:b/>
                <w:sz w:val="24"/>
                <w:szCs w:val="24"/>
              </w:rPr>
            </w:pPr>
          </w:p>
        </w:tc>
        <w:tc>
          <w:tcPr>
            <w:tcW w:w="4579" w:type="dxa"/>
            <w:shd w:val="clear" w:color="auto" w:fill="auto"/>
            <w:vAlign w:val="center"/>
          </w:tcPr>
          <w:p w14:paraId="2BF2F4C5" w14:textId="77777777" w:rsidR="00802758" w:rsidRPr="00F90B02" w:rsidRDefault="00802758" w:rsidP="008B5A2B">
            <w:pPr>
              <w:spacing w:after="0" w:line="240" w:lineRule="auto"/>
              <w:jc w:val="center"/>
              <w:rPr>
                <w:rFonts w:ascii="Times New Roman" w:hAnsi="Times New Roman"/>
                <w:b/>
                <w:sz w:val="24"/>
                <w:szCs w:val="24"/>
              </w:rPr>
            </w:pPr>
          </w:p>
        </w:tc>
      </w:tr>
      <w:tr w:rsidR="00802758" w:rsidRPr="00F90B02" w14:paraId="6D20D301" w14:textId="77777777" w:rsidTr="009147DD">
        <w:trPr>
          <w:trHeight w:val="2197"/>
          <w:jc w:val="center"/>
        </w:trPr>
        <w:tc>
          <w:tcPr>
            <w:tcW w:w="703" w:type="dxa"/>
            <w:shd w:val="clear" w:color="auto" w:fill="auto"/>
            <w:vAlign w:val="center"/>
          </w:tcPr>
          <w:p w14:paraId="2D94F492" w14:textId="77777777" w:rsidR="00802758" w:rsidRPr="00F90B02" w:rsidRDefault="00802758" w:rsidP="008B5A2B">
            <w:pPr>
              <w:spacing w:after="0" w:line="240" w:lineRule="auto"/>
              <w:jc w:val="center"/>
              <w:rPr>
                <w:rFonts w:ascii="Times New Roman" w:hAnsi="Times New Roman"/>
                <w:sz w:val="24"/>
                <w:szCs w:val="24"/>
              </w:rPr>
            </w:pPr>
            <w:r w:rsidRPr="00F90B02">
              <w:rPr>
                <w:rFonts w:ascii="Times New Roman" w:hAnsi="Times New Roman"/>
                <w:sz w:val="24"/>
                <w:szCs w:val="24"/>
              </w:rPr>
              <w:t>3.</w:t>
            </w:r>
          </w:p>
        </w:tc>
        <w:tc>
          <w:tcPr>
            <w:tcW w:w="1679" w:type="dxa"/>
            <w:tcBorders>
              <w:bottom w:val="single" w:sz="4" w:space="0" w:color="auto"/>
            </w:tcBorders>
            <w:shd w:val="clear" w:color="auto" w:fill="auto"/>
            <w:vAlign w:val="center"/>
          </w:tcPr>
          <w:p w14:paraId="4677463A" w14:textId="77777777" w:rsidR="00802758" w:rsidRPr="00F90B02" w:rsidRDefault="00802758" w:rsidP="008B5A2B">
            <w:pPr>
              <w:spacing w:after="0" w:line="240" w:lineRule="auto"/>
              <w:jc w:val="center"/>
              <w:rPr>
                <w:rFonts w:ascii="Times New Roman" w:hAnsi="Times New Roman"/>
                <w:b/>
                <w:sz w:val="24"/>
                <w:szCs w:val="24"/>
              </w:rPr>
            </w:pPr>
          </w:p>
          <w:p w14:paraId="68CDF9F5" w14:textId="77777777" w:rsidR="00802758" w:rsidRPr="00F90B02" w:rsidRDefault="00802758" w:rsidP="008B5A2B">
            <w:pPr>
              <w:spacing w:after="0" w:line="240" w:lineRule="auto"/>
              <w:jc w:val="center"/>
              <w:rPr>
                <w:rFonts w:ascii="Times New Roman" w:hAnsi="Times New Roman"/>
                <w:b/>
                <w:sz w:val="24"/>
                <w:szCs w:val="24"/>
              </w:rPr>
            </w:pPr>
          </w:p>
          <w:p w14:paraId="40FB1282" w14:textId="77777777" w:rsidR="00802758" w:rsidRPr="00F90B02" w:rsidRDefault="00802758" w:rsidP="008B5A2B">
            <w:pPr>
              <w:spacing w:after="0" w:line="240" w:lineRule="auto"/>
              <w:jc w:val="center"/>
              <w:rPr>
                <w:rFonts w:ascii="Times New Roman" w:hAnsi="Times New Roman"/>
                <w:b/>
                <w:sz w:val="24"/>
                <w:szCs w:val="24"/>
              </w:rPr>
            </w:pPr>
          </w:p>
          <w:p w14:paraId="7B01CB48" w14:textId="77777777" w:rsidR="00802758" w:rsidRPr="00F90B02" w:rsidRDefault="00802758" w:rsidP="008B5A2B">
            <w:pPr>
              <w:spacing w:after="0" w:line="240" w:lineRule="auto"/>
              <w:jc w:val="center"/>
              <w:rPr>
                <w:rFonts w:ascii="Times New Roman" w:hAnsi="Times New Roman"/>
                <w:b/>
                <w:sz w:val="24"/>
                <w:szCs w:val="24"/>
              </w:rPr>
            </w:pPr>
          </w:p>
          <w:p w14:paraId="0EE082FE" w14:textId="77777777" w:rsidR="00802758" w:rsidRPr="00F90B02" w:rsidRDefault="00802758" w:rsidP="008B5A2B">
            <w:pPr>
              <w:spacing w:after="0" w:line="240" w:lineRule="auto"/>
              <w:jc w:val="center"/>
              <w:rPr>
                <w:rFonts w:ascii="Times New Roman" w:hAnsi="Times New Roman"/>
                <w:b/>
                <w:sz w:val="24"/>
                <w:szCs w:val="24"/>
              </w:rPr>
            </w:pPr>
          </w:p>
          <w:p w14:paraId="560E0B3C" w14:textId="77777777" w:rsidR="00802758" w:rsidRPr="00F90B02" w:rsidRDefault="00802758" w:rsidP="00802758">
            <w:pPr>
              <w:spacing w:after="0" w:line="240" w:lineRule="auto"/>
              <w:rPr>
                <w:rFonts w:ascii="Times New Roman" w:hAnsi="Times New Roman"/>
                <w:b/>
                <w:sz w:val="24"/>
                <w:szCs w:val="24"/>
              </w:rPr>
            </w:pPr>
          </w:p>
        </w:tc>
        <w:tc>
          <w:tcPr>
            <w:tcW w:w="4634" w:type="dxa"/>
            <w:tcBorders>
              <w:bottom w:val="single" w:sz="4" w:space="0" w:color="auto"/>
            </w:tcBorders>
            <w:shd w:val="clear" w:color="auto" w:fill="auto"/>
            <w:vAlign w:val="center"/>
          </w:tcPr>
          <w:p w14:paraId="73D1E924" w14:textId="77777777" w:rsidR="00802758" w:rsidRPr="00F90B02" w:rsidRDefault="00802758" w:rsidP="008B5A2B">
            <w:pPr>
              <w:spacing w:after="0" w:line="240" w:lineRule="auto"/>
              <w:jc w:val="center"/>
              <w:rPr>
                <w:rFonts w:ascii="Times New Roman" w:hAnsi="Times New Roman"/>
                <w:b/>
                <w:sz w:val="24"/>
                <w:szCs w:val="24"/>
              </w:rPr>
            </w:pPr>
          </w:p>
          <w:p w14:paraId="56E9FCF1" w14:textId="77777777" w:rsidR="00802758" w:rsidRPr="00F90B02" w:rsidRDefault="00802758" w:rsidP="008B5A2B">
            <w:pPr>
              <w:spacing w:after="0" w:line="240" w:lineRule="auto"/>
              <w:jc w:val="center"/>
              <w:rPr>
                <w:rFonts w:ascii="Times New Roman" w:hAnsi="Times New Roman"/>
                <w:b/>
                <w:sz w:val="24"/>
                <w:szCs w:val="24"/>
              </w:rPr>
            </w:pPr>
          </w:p>
          <w:p w14:paraId="699994EC" w14:textId="77777777" w:rsidR="00802758" w:rsidRPr="00F90B02" w:rsidRDefault="00802758" w:rsidP="008B5A2B">
            <w:pPr>
              <w:spacing w:after="0" w:line="240" w:lineRule="auto"/>
              <w:jc w:val="center"/>
              <w:rPr>
                <w:rFonts w:ascii="Times New Roman" w:hAnsi="Times New Roman"/>
                <w:b/>
                <w:sz w:val="24"/>
                <w:szCs w:val="24"/>
              </w:rPr>
            </w:pPr>
          </w:p>
          <w:p w14:paraId="43F306BD" w14:textId="77777777" w:rsidR="00802758" w:rsidRPr="00F90B02" w:rsidRDefault="00802758" w:rsidP="008B5A2B">
            <w:pPr>
              <w:spacing w:after="0" w:line="240" w:lineRule="auto"/>
              <w:jc w:val="center"/>
              <w:rPr>
                <w:rFonts w:ascii="Times New Roman" w:hAnsi="Times New Roman"/>
                <w:b/>
                <w:sz w:val="24"/>
                <w:szCs w:val="24"/>
              </w:rPr>
            </w:pPr>
          </w:p>
          <w:p w14:paraId="5D5654CE" w14:textId="77777777" w:rsidR="00802758" w:rsidRPr="00F90B02" w:rsidRDefault="00802758" w:rsidP="008B5A2B">
            <w:pPr>
              <w:spacing w:after="0" w:line="240" w:lineRule="auto"/>
              <w:jc w:val="center"/>
              <w:rPr>
                <w:rFonts w:ascii="Times New Roman" w:hAnsi="Times New Roman"/>
                <w:b/>
                <w:sz w:val="24"/>
                <w:szCs w:val="24"/>
              </w:rPr>
            </w:pPr>
          </w:p>
          <w:p w14:paraId="54003C00" w14:textId="77777777" w:rsidR="00802758" w:rsidRPr="00F90B02" w:rsidRDefault="00802758" w:rsidP="008B5A2B">
            <w:pPr>
              <w:spacing w:after="0" w:line="240" w:lineRule="auto"/>
              <w:jc w:val="center"/>
              <w:rPr>
                <w:rFonts w:ascii="Times New Roman" w:hAnsi="Times New Roman"/>
                <w:b/>
                <w:sz w:val="24"/>
                <w:szCs w:val="24"/>
              </w:rPr>
            </w:pPr>
          </w:p>
          <w:p w14:paraId="280AABAF" w14:textId="77777777" w:rsidR="00802758" w:rsidRPr="00F90B02" w:rsidRDefault="00802758" w:rsidP="008B5A2B">
            <w:pPr>
              <w:spacing w:after="0" w:line="240" w:lineRule="auto"/>
              <w:jc w:val="center"/>
              <w:rPr>
                <w:rFonts w:ascii="Times New Roman" w:hAnsi="Times New Roman"/>
                <w:b/>
                <w:sz w:val="24"/>
                <w:szCs w:val="24"/>
              </w:rPr>
            </w:pPr>
          </w:p>
          <w:p w14:paraId="3C6930B1" w14:textId="77777777" w:rsidR="00802758" w:rsidRPr="00F90B02" w:rsidRDefault="00802758" w:rsidP="00802758">
            <w:pPr>
              <w:spacing w:after="0" w:line="240" w:lineRule="auto"/>
              <w:rPr>
                <w:rFonts w:ascii="Times New Roman" w:hAnsi="Times New Roman"/>
                <w:b/>
                <w:sz w:val="24"/>
                <w:szCs w:val="24"/>
              </w:rPr>
            </w:pPr>
          </w:p>
        </w:tc>
        <w:tc>
          <w:tcPr>
            <w:tcW w:w="2864" w:type="dxa"/>
            <w:shd w:val="clear" w:color="auto" w:fill="auto"/>
            <w:vAlign w:val="center"/>
          </w:tcPr>
          <w:p w14:paraId="2A7DC128" w14:textId="77777777" w:rsidR="00802758" w:rsidRPr="00F90B02" w:rsidRDefault="00802758" w:rsidP="008B5A2B">
            <w:pPr>
              <w:spacing w:after="0" w:line="240" w:lineRule="auto"/>
              <w:jc w:val="center"/>
              <w:rPr>
                <w:rFonts w:ascii="Times New Roman" w:hAnsi="Times New Roman"/>
                <w:b/>
                <w:sz w:val="24"/>
                <w:szCs w:val="24"/>
              </w:rPr>
            </w:pPr>
          </w:p>
        </w:tc>
        <w:tc>
          <w:tcPr>
            <w:tcW w:w="4579" w:type="dxa"/>
            <w:tcBorders>
              <w:bottom w:val="single" w:sz="4" w:space="0" w:color="auto"/>
            </w:tcBorders>
            <w:shd w:val="clear" w:color="auto" w:fill="auto"/>
            <w:vAlign w:val="center"/>
          </w:tcPr>
          <w:p w14:paraId="3567E09E" w14:textId="77777777" w:rsidR="00802758" w:rsidRPr="00F90B02" w:rsidRDefault="00802758" w:rsidP="008B5A2B">
            <w:pPr>
              <w:spacing w:after="0" w:line="240" w:lineRule="auto"/>
              <w:jc w:val="center"/>
              <w:rPr>
                <w:rFonts w:ascii="Times New Roman" w:hAnsi="Times New Roman"/>
                <w:b/>
                <w:sz w:val="24"/>
                <w:szCs w:val="24"/>
              </w:rPr>
            </w:pPr>
          </w:p>
        </w:tc>
      </w:tr>
      <w:tr w:rsidR="00802758" w:rsidRPr="00F90B02" w14:paraId="4F88FCB8" w14:textId="77777777" w:rsidTr="009147DD">
        <w:trPr>
          <w:trHeight w:val="1900"/>
          <w:jc w:val="center"/>
        </w:trPr>
        <w:tc>
          <w:tcPr>
            <w:tcW w:w="703" w:type="dxa"/>
            <w:shd w:val="clear" w:color="auto" w:fill="auto"/>
            <w:vAlign w:val="center"/>
          </w:tcPr>
          <w:p w14:paraId="1F4BC3C1" w14:textId="77777777" w:rsidR="00802758" w:rsidRPr="00F90B02" w:rsidRDefault="00802758" w:rsidP="008B5A2B">
            <w:pPr>
              <w:spacing w:after="0" w:line="240" w:lineRule="auto"/>
              <w:jc w:val="center"/>
              <w:rPr>
                <w:rFonts w:ascii="Times New Roman" w:hAnsi="Times New Roman"/>
                <w:sz w:val="24"/>
                <w:szCs w:val="24"/>
              </w:rPr>
            </w:pPr>
            <w:r w:rsidRPr="00F90B02">
              <w:rPr>
                <w:rFonts w:ascii="Times New Roman" w:hAnsi="Times New Roman"/>
                <w:sz w:val="24"/>
                <w:szCs w:val="24"/>
              </w:rPr>
              <w:t>4.</w:t>
            </w:r>
          </w:p>
        </w:tc>
        <w:tc>
          <w:tcPr>
            <w:tcW w:w="1679" w:type="dxa"/>
            <w:tcBorders>
              <w:bottom w:val="single" w:sz="4" w:space="0" w:color="auto"/>
            </w:tcBorders>
            <w:shd w:val="clear" w:color="auto" w:fill="auto"/>
            <w:vAlign w:val="center"/>
          </w:tcPr>
          <w:p w14:paraId="38A1764A" w14:textId="77777777" w:rsidR="00802758" w:rsidRPr="00F90B02" w:rsidRDefault="00802758" w:rsidP="008B5A2B">
            <w:pPr>
              <w:spacing w:after="0" w:line="240" w:lineRule="auto"/>
              <w:jc w:val="center"/>
              <w:rPr>
                <w:rFonts w:ascii="Times New Roman" w:hAnsi="Times New Roman"/>
                <w:b/>
                <w:sz w:val="24"/>
                <w:szCs w:val="24"/>
              </w:rPr>
            </w:pPr>
          </w:p>
          <w:p w14:paraId="2543D10C" w14:textId="77777777" w:rsidR="00802758" w:rsidRPr="00F90B02" w:rsidRDefault="00802758" w:rsidP="008B5A2B">
            <w:pPr>
              <w:spacing w:after="0" w:line="240" w:lineRule="auto"/>
              <w:jc w:val="center"/>
              <w:rPr>
                <w:rFonts w:ascii="Times New Roman" w:hAnsi="Times New Roman"/>
                <w:b/>
                <w:sz w:val="24"/>
                <w:szCs w:val="24"/>
              </w:rPr>
            </w:pPr>
          </w:p>
          <w:p w14:paraId="35B77CDF" w14:textId="77777777" w:rsidR="00802758" w:rsidRPr="00F90B02" w:rsidRDefault="00802758" w:rsidP="008B5A2B">
            <w:pPr>
              <w:spacing w:after="0" w:line="240" w:lineRule="auto"/>
              <w:jc w:val="center"/>
              <w:rPr>
                <w:rFonts w:ascii="Times New Roman" w:hAnsi="Times New Roman"/>
                <w:b/>
                <w:sz w:val="24"/>
                <w:szCs w:val="24"/>
              </w:rPr>
            </w:pPr>
          </w:p>
          <w:p w14:paraId="5B3E43BD" w14:textId="77777777" w:rsidR="00802758" w:rsidRPr="00F90B02" w:rsidRDefault="00802758" w:rsidP="008B5A2B">
            <w:pPr>
              <w:spacing w:after="0" w:line="240" w:lineRule="auto"/>
              <w:jc w:val="center"/>
              <w:rPr>
                <w:rFonts w:ascii="Times New Roman" w:hAnsi="Times New Roman"/>
                <w:b/>
                <w:sz w:val="24"/>
                <w:szCs w:val="24"/>
              </w:rPr>
            </w:pPr>
          </w:p>
          <w:p w14:paraId="7EB9837F" w14:textId="77777777" w:rsidR="00802758" w:rsidRPr="00F90B02" w:rsidRDefault="00802758" w:rsidP="008B5A2B">
            <w:pPr>
              <w:spacing w:after="0" w:line="240" w:lineRule="auto"/>
              <w:jc w:val="center"/>
              <w:rPr>
                <w:rFonts w:ascii="Times New Roman" w:hAnsi="Times New Roman"/>
                <w:b/>
                <w:sz w:val="24"/>
                <w:szCs w:val="24"/>
              </w:rPr>
            </w:pPr>
          </w:p>
          <w:p w14:paraId="2DF6972C" w14:textId="77777777" w:rsidR="00802758" w:rsidRPr="00F90B02" w:rsidRDefault="00802758" w:rsidP="008B5A2B">
            <w:pPr>
              <w:spacing w:after="0" w:line="240" w:lineRule="auto"/>
              <w:jc w:val="center"/>
              <w:rPr>
                <w:rFonts w:ascii="Times New Roman" w:hAnsi="Times New Roman"/>
                <w:b/>
                <w:sz w:val="24"/>
                <w:szCs w:val="24"/>
              </w:rPr>
            </w:pPr>
          </w:p>
          <w:p w14:paraId="68124C86" w14:textId="77777777" w:rsidR="00802758" w:rsidRPr="00F90B02" w:rsidRDefault="00802758" w:rsidP="00802758">
            <w:pPr>
              <w:spacing w:after="0" w:line="240" w:lineRule="auto"/>
              <w:rPr>
                <w:rFonts w:ascii="Times New Roman" w:hAnsi="Times New Roman"/>
                <w:b/>
                <w:sz w:val="24"/>
                <w:szCs w:val="24"/>
              </w:rPr>
            </w:pPr>
          </w:p>
          <w:p w14:paraId="210E8CD8" w14:textId="77777777" w:rsidR="00802758" w:rsidRPr="00F90B02" w:rsidRDefault="00802758" w:rsidP="008B5A2B">
            <w:pPr>
              <w:spacing w:after="0" w:line="240" w:lineRule="auto"/>
              <w:jc w:val="center"/>
              <w:rPr>
                <w:rFonts w:ascii="Times New Roman" w:hAnsi="Times New Roman"/>
                <w:b/>
                <w:sz w:val="24"/>
                <w:szCs w:val="24"/>
              </w:rPr>
            </w:pPr>
          </w:p>
        </w:tc>
        <w:tc>
          <w:tcPr>
            <w:tcW w:w="4634" w:type="dxa"/>
            <w:tcBorders>
              <w:bottom w:val="single" w:sz="4" w:space="0" w:color="auto"/>
            </w:tcBorders>
            <w:shd w:val="clear" w:color="auto" w:fill="auto"/>
            <w:vAlign w:val="center"/>
          </w:tcPr>
          <w:p w14:paraId="463DFDFB" w14:textId="77777777" w:rsidR="00802758" w:rsidRPr="00F90B02" w:rsidRDefault="00802758" w:rsidP="008B5A2B">
            <w:pPr>
              <w:spacing w:after="0" w:line="240" w:lineRule="auto"/>
              <w:rPr>
                <w:rFonts w:ascii="Times New Roman" w:hAnsi="Times New Roman"/>
                <w:b/>
                <w:sz w:val="24"/>
                <w:szCs w:val="24"/>
              </w:rPr>
            </w:pPr>
          </w:p>
        </w:tc>
        <w:tc>
          <w:tcPr>
            <w:tcW w:w="2864" w:type="dxa"/>
            <w:shd w:val="clear" w:color="auto" w:fill="auto"/>
            <w:vAlign w:val="center"/>
          </w:tcPr>
          <w:p w14:paraId="534552E9" w14:textId="77777777" w:rsidR="00802758" w:rsidRPr="00F90B02" w:rsidRDefault="00802758" w:rsidP="008B5A2B">
            <w:pPr>
              <w:spacing w:after="0" w:line="240" w:lineRule="auto"/>
              <w:jc w:val="center"/>
              <w:rPr>
                <w:rFonts w:ascii="Times New Roman" w:hAnsi="Times New Roman"/>
                <w:b/>
                <w:sz w:val="24"/>
                <w:szCs w:val="24"/>
              </w:rPr>
            </w:pPr>
          </w:p>
        </w:tc>
        <w:tc>
          <w:tcPr>
            <w:tcW w:w="4579" w:type="dxa"/>
            <w:tcBorders>
              <w:bottom w:val="single" w:sz="4" w:space="0" w:color="auto"/>
            </w:tcBorders>
            <w:shd w:val="clear" w:color="auto" w:fill="auto"/>
            <w:vAlign w:val="center"/>
          </w:tcPr>
          <w:p w14:paraId="258A8E7C" w14:textId="77777777" w:rsidR="00802758" w:rsidRPr="00F90B02" w:rsidRDefault="00802758" w:rsidP="008B5A2B">
            <w:pPr>
              <w:spacing w:after="0" w:line="240" w:lineRule="auto"/>
              <w:jc w:val="center"/>
              <w:rPr>
                <w:rFonts w:ascii="Times New Roman" w:hAnsi="Times New Roman"/>
                <w:b/>
                <w:sz w:val="24"/>
                <w:szCs w:val="24"/>
              </w:rPr>
            </w:pPr>
          </w:p>
        </w:tc>
      </w:tr>
    </w:tbl>
    <w:p w14:paraId="5553F83B" w14:textId="77777777" w:rsidR="00802758" w:rsidRPr="00757D46" w:rsidRDefault="00802758" w:rsidP="009147DD">
      <w:pPr>
        <w:spacing w:after="0" w:line="240" w:lineRule="auto"/>
        <w:jc w:val="both"/>
        <w:rPr>
          <w:rFonts w:ascii="Times New Roman" w:hAnsi="Times New Roman" w:cs="Times New Roman"/>
          <w:sz w:val="24"/>
          <w:szCs w:val="24"/>
        </w:rPr>
      </w:pPr>
    </w:p>
    <w:sectPr w:rsidR="00802758" w:rsidRPr="00757D46" w:rsidSect="009147DD">
      <w:headerReference w:type="default" r:id="rId8"/>
      <w:footerReference w:type="first" r:id="rId9"/>
      <w:pgSz w:w="16838" w:h="11906" w:orient="landscape" w:code="9"/>
      <w:pgMar w:top="426" w:right="1080" w:bottom="990" w:left="1080" w:header="426"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97B46" w14:textId="77777777" w:rsidR="001A6372" w:rsidRDefault="001A6372" w:rsidP="00CA0778">
      <w:pPr>
        <w:spacing w:after="0" w:line="240" w:lineRule="auto"/>
      </w:pPr>
      <w:r>
        <w:separator/>
      </w:r>
    </w:p>
  </w:endnote>
  <w:endnote w:type="continuationSeparator" w:id="0">
    <w:p w14:paraId="20FFD419" w14:textId="77777777" w:rsidR="001A6372" w:rsidRDefault="001A6372" w:rsidP="00CA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20047"/>
      <w:docPartObj>
        <w:docPartGallery w:val="Page Numbers (Bottom of Page)"/>
        <w:docPartUnique/>
      </w:docPartObj>
    </w:sdtPr>
    <w:sdtEndPr>
      <w:rPr>
        <w:noProof/>
      </w:rPr>
    </w:sdtEndPr>
    <w:sdtContent>
      <w:p w14:paraId="03FA153E" w14:textId="26AD8BBF" w:rsidR="00877B77" w:rsidRDefault="00877B77">
        <w:pPr>
          <w:pStyle w:val="Porat"/>
          <w:jc w:val="center"/>
        </w:pPr>
        <w:r>
          <w:fldChar w:fldCharType="begin"/>
        </w:r>
        <w:r>
          <w:instrText xml:space="preserve"> PAGE   \* MERGEFORMAT </w:instrText>
        </w:r>
        <w:r>
          <w:fldChar w:fldCharType="separate"/>
        </w:r>
        <w:r w:rsidR="00C23DD7">
          <w:rPr>
            <w:noProof/>
          </w:rPr>
          <w:t>1</w:t>
        </w:r>
        <w:r>
          <w:rPr>
            <w:noProof/>
          </w:rPr>
          <w:fldChar w:fldCharType="end"/>
        </w:r>
      </w:p>
    </w:sdtContent>
  </w:sdt>
  <w:p w14:paraId="2C0DAD89" w14:textId="77777777" w:rsidR="00877B77" w:rsidRDefault="00877B77">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BC57A" w14:textId="77777777" w:rsidR="001A6372" w:rsidRDefault="001A6372" w:rsidP="00CA0778">
      <w:pPr>
        <w:spacing w:after="0" w:line="240" w:lineRule="auto"/>
      </w:pPr>
      <w:r>
        <w:separator/>
      </w:r>
    </w:p>
  </w:footnote>
  <w:footnote w:type="continuationSeparator" w:id="0">
    <w:p w14:paraId="37F6ECF5" w14:textId="77777777" w:rsidR="001A6372" w:rsidRDefault="001A6372" w:rsidP="00CA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DDFE" w14:textId="77777777" w:rsidR="00573C9A" w:rsidRPr="00573C9A" w:rsidRDefault="00573C9A" w:rsidP="00573C9A">
    <w:pPr>
      <w:tabs>
        <w:tab w:val="center" w:pos="4680"/>
        <w:tab w:val="right" w:pos="9360"/>
      </w:tabs>
      <w:spacing w:after="0" w:line="240" w:lineRule="auto"/>
      <w:rPr>
        <w:rFonts w:ascii="Times New Roman" w:eastAsia="Times New Roman" w:hAnsi="Times New Roman" w:cs="Times New Roman"/>
        <w:color w:val="A6A6A6"/>
        <w:sz w:val="24"/>
        <w:szCs w:val="20"/>
      </w:rPr>
    </w:pPr>
    <w:r w:rsidRPr="00573C9A">
      <w:rPr>
        <w:rFonts w:ascii="Times New Roman" w:eastAsia="Times New Roman" w:hAnsi="Times New Roman" w:cs="Times New Roman"/>
        <w:color w:val="A6A6A6"/>
        <w:sz w:val="24"/>
        <w:szCs w:val="20"/>
      </w:rPr>
      <w:t>Vilniaus lopšelis – darželis „Gudrutis“</w:t>
    </w:r>
  </w:p>
  <w:p w14:paraId="1BC820FB" w14:textId="77777777" w:rsidR="00573C9A" w:rsidRPr="00573C9A" w:rsidRDefault="00573C9A" w:rsidP="00573C9A">
    <w:pPr>
      <w:tabs>
        <w:tab w:val="center" w:pos="4680"/>
        <w:tab w:val="right" w:pos="9360"/>
      </w:tabs>
      <w:spacing w:after="0" w:line="240" w:lineRule="auto"/>
      <w:rPr>
        <w:rFonts w:ascii="Times New Roman" w:eastAsia="Times New Roman" w:hAnsi="Times New Roman" w:cs="Times New Roman"/>
        <w:color w:val="A6A6A6"/>
        <w:sz w:val="24"/>
        <w:szCs w:val="20"/>
      </w:rPr>
    </w:pPr>
    <w:r w:rsidRPr="00573C9A">
      <w:rPr>
        <w:rFonts w:ascii="Times New Roman" w:eastAsia="Times New Roman" w:hAnsi="Times New Roman" w:cs="Times New Roman"/>
        <w:color w:val="A6A6A6"/>
        <w:sz w:val="24"/>
        <w:szCs w:val="20"/>
      </w:rPr>
      <w:t>Į. k. 190012715</w:t>
    </w:r>
  </w:p>
  <w:p w14:paraId="67A61080" w14:textId="77777777" w:rsidR="00573C9A" w:rsidRPr="00573C9A" w:rsidRDefault="00573C9A" w:rsidP="00573C9A">
    <w:pPr>
      <w:tabs>
        <w:tab w:val="center" w:pos="4680"/>
        <w:tab w:val="right" w:pos="9360"/>
      </w:tabs>
      <w:spacing w:after="0" w:line="240" w:lineRule="auto"/>
      <w:rPr>
        <w:rFonts w:ascii="Times New Roman" w:eastAsia="Times New Roman" w:hAnsi="Times New Roman" w:cs="Times New Roman"/>
        <w:color w:val="A6A6A6"/>
        <w:sz w:val="24"/>
        <w:szCs w:val="20"/>
      </w:rPr>
    </w:pPr>
    <w:r w:rsidRPr="00573C9A">
      <w:rPr>
        <w:rFonts w:ascii="Times New Roman" w:eastAsia="Times New Roman" w:hAnsi="Times New Roman" w:cs="Times New Roman"/>
        <w:color w:val="A6A6A6"/>
        <w:sz w:val="24"/>
        <w:szCs w:val="20"/>
      </w:rPr>
      <w:t>Trakų g. 12, LT-01132 Vilnius</w:t>
    </w:r>
  </w:p>
  <w:p w14:paraId="5951E311" w14:textId="77777777" w:rsidR="00145387" w:rsidRPr="00194D70" w:rsidRDefault="00145387" w:rsidP="00194D70">
    <w:pPr>
      <w:tabs>
        <w:tab w:val="center" w:pos="4680"/>
        <w:tab w:val="right" w:pos="9360"/>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66A3C"/>
    <w:multiLevelType w:val="hybridMultilevel"/>
    <w:tmpl w:val="38102CE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C036BAD"/>
    <w:multiLevelType w:val="hybridMultilevel"/>
    <w:tmpl w:val="AE7ECE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E8"/>
    <w:rsid w:val="00000715"/>
    <w:rsid w:val="00002294"/>
    <w:rsid w:val="00004995"/>
    <w:rsid w:val="00010427"/>
    <w:rsid w:val="0001620F"/>
    <w:rsid w:val="00016C32"/>
    <w:rsid w:val="000207E4"/>
    <w:rsid w:val="0002092F"/>
    <w:rsid w:val="000222F1"/>
    <w:rsid w:val="00024A6D"/>
    <w:rsid w:val="00026457"/>
    <w:rsid w:val="00027D8D"/>
    <w:rsid w:val="000344A3"/>
    <w:rsid w:val="00034CD4"/>
    <w:rsid w:val="00035110"/>
    <w:rsid w:val="00040DAD"/>
    <w:rsid w:val="0004118E"/>
    <w:rsid w:val="000472B5"/>
    <w:rsid w:val="0005032B"/>
    <w:rsid w:val="00050E10"/>
    <w:rsid w:val="00053215"/>
    <w:rsid w:val="0006299F"/>
    <w:rsid w:val="00062C2E"/>
    <w:rsid w:val="00063480"/>
    <w:rsid w:val="00065D0F"/>
    <w:rsid w:val="0007126C"/>
    <w:rsid w:val="00074537"/>
    <w:rsid w:val="000814DD"/>
    <w:rsid w:val="00081ACF"/>
    <w:rsid w:val="00081B1D"/>
    <w:rsid w:val="000836EF"/>
    <w:rsid w:val="000A4BC6"/>
    <w:rsid w:val="000A526B"/>
    <w:rsid w:val="000B0F2A"/>
    <w:rsid w:val="000B1A67"/>
    <w:rsid w:val="000B34C8"/>
    <w:rsid w:val="000B4A16"/>
    <w:rsid w:val="000B5DD5"/>
    <w:rsid w:val="000C0B81"/>
    <w:rsid w:val="000C31F6"/>
    <w:rsid w:val="000C3B94"/>
    <w:rsid w:val="000C6364"/>
    <w:rsid w:val="000D2DC1"/>
    <w:rsid w:val="000D520E"/>
    <w:rsid w:val="000D5BFC"/>
    <w:rsid w:val="000D6B3E"/>
    <w:rsid w:val="000D74CC"/>
    <w:rsid w:val="000E2559"/>
    <w:rsid w:val="000F0442"/>
    <w:rsid w:val="000F317F"/>
    <w:rsid w:val="000F5678"/>
    <w:rsid w:val="000F6821"/>
    <w:rsid w:val="00100FE9"/>
    <w:rsid w:val="00106489"/>
    <w:rsid w:val="0010788C"/>
    <w:rsid w:val="00111CDF"/>
    <w:rsid w:val="00116404"/>
    <w:rsid w:val="00120E8B"/>
    <w:rsid w:val="001235AA"/>
    <w:rsid w:val="00125A88"/>
    <w:rsid w:val="0012718F"/>
    <w:rsid w:val="00127A85"/>
    <w:rsid w:val="00132269"/>
    <w:rsid w:val="00137FE1"/>
    <w:rsid w:val="00141B5D"/>
    <w:rsid w:val="00144756"/>
    <w:rsid w:val="00145387"/>
    <w:rsid w:val="001479A7"/>
    <w:rsid w:val="00147F90"/>
    <w:rsid w:val="00151C36"/>
    <w:rsid w:val="00152FDC"/>
    <w:rsid w:val="001559B3"/>
    <w:rsid w:val="00156317"/>
    <w:rsid w:val="00162523"/>
    <w:rsid w:val="00170C2F"/>
    <w:rsid w:val="001720C7"/>
    <w:rsid w:val="00172E58"/>
    <w:rsid w:val="001808AA"/>
    <w:rsid w:val="00180FDE"/>
    <w:rsid w:val="0018515C"/>
    <w:rsid w:val="0019069B"/>
    <w:rsid w:val="00194D70"/>
    <w:rsid w:val="00196716"/>
    <w:rsid w:val="001A6372"/>
    <w:rsid w:val="001B1B93"/>
    <w:rsid w:val="001C3B27"/>
    <w:rsid w:val="001C3CB7"/>
    <w:rsid w:val="001C5F70"/>
    <w:rsid w:val="001C6E4E"/>
    <w:rsid w:val="001C76A7"/>
    <w:rsid w:val="001D0338"/>
    <w:rsid w:val="001D1548"/>
    <w:rsid w:val="001D4BAE"/>
    <w:rsid w:val="001D50C4"/>
    <w:rsid w:val="001D675B"/>
    <w:rsid w:val="001E02B8"/>
    <w:rsid w:val="001E0CFE"/>
    <w:rsid w:val="001E1233"/>
    <w:rsid w:val="001E14CB"/>
    <w:rsid w:val="001E551B"/>
    <w:rsid w:val="001E7A98"/>
    <w:rsid w:val="001F6CDC"/>
    <w:rsid w:val="001F6D74"/>
    <w:rsid w:val="001F7A62"/>
    <w:rsid w:val="00202396"/>
    <w:rsid w:val="00202722"/>
    <w:rsid w:val="00202957"/>
    <w:rsid w:val="00212694"/>
    <w:rsid w:val="00214D72"/>
    <w:rsid w:val="00221230"/>
    <w:rsid w:val="00224E33"/>
    <w:rsid w:val="002262F0"/>
    <w:rsid w:val="002326A6"/>
    <w:rsid w:val="00232AEE"/>
    <w:rsid w:val="00235B5C"/>
    <w:rsid w:val="00240EB6"/>
    <w:rsid w:val="00242720"/>
    <w:rsid w:val="00242D6B"/>
    <w:rsid w:val="002431AD"/>
    <w:rsid w:val="002449E4"/>
    <w:rsid w:val="00246086"/>
    <w:rsid w:val="0024622E"/>
    <w:rsid w:val="00255BFE"/>
    <w:rsid w:val="00262344"/>
    <w:rsid w:val="002667B7"/>
    <w:rsid w:val="00266BDF"/>
    <w:rsid w:val="0026765B"/>
    <w:rsid w:val="00267D99"/>
    <w:rsid w:val="002766CF"/>
    <w:rsid w:val="00276BBA"/>
    <w:rsid w:val="002804D4"/>
    <w:rsid w:val="00283D7D"/>
    <w:rsid w:val="002875E5"/>
    <w:rsid w:val="00290387"/>
    <w:rsid w:val="00291FC1"/>
    <w:rsid w:val="002943C8"/>
    <w:rsid w:val="00294A58"/>
    <w:rsid w:val="002A0B27"/>
    <w:rsid w:val="002A0CCC"/>
    <w:rsid w:val="002A18CF"/>
    <w:rsid w:val="002A50B2"/>
    <w:rsid w:val="002A6B0D"/>
    <w:rsid w:val="002B29F1"/>
    <w:rsid w:val="002B2F7F"/>
    <w:rsid w:val="002B493F"/>
    <w:rsid w:val="002B49C8"/>
    <w:rsid w:val="002B4C06"/>
    <w:rsid w:val="002B6CE6"/>
    <w:rsid w:val="002C4BC9"/>
    <w:rsid w:val="002C5695"/>
    <w:rsid w:val="002C6585"/>
    <w:rsid w:val="002D37C4"/>
    <w:rsid w:val="002D5FFC"/>
    <w:rsid w:val="002D77A5"/>
    <w:rsid w:val="002E0264"/>
    <w:rsid w:val="002E080B"/>
    <w:rsid w:val="002E1E7E"/>
    <w:rsid w:val="002E202F"/>
    <w:rsid w:val="002E30B1"/>
    <w:rsid w:val="002E3E11"/>
    <w:rsid w:val="002E4D9F"/>
    <w:rsid w:val="002F3744"/>
    <w:rsid w:val="002F4076"/>
    <w:rsid w:val="002F7C1C"/>
    <w:rsid w:val="00307FDC"/>
    <w:rsid w:val="00314C13"/>
    <w:rsid w:val="003159A8"/>
    <w:rsid w:val="00323971"/>
    <w:rsid w:val="00324D86"/>
    <w:rsid w:val="00324D98"/>
    <w:rsid w:val="00324DE7"/>
    <w:rsid w:val="00325364"/>
    <w:rsid w:val="00325701"/>
    <w:rsid w:val="003261D6"/>
    <w:rsid w:val="003330E3"/>
    <w:rsid w:val="003363A6"/>
    <w:rsid w:val="003368A9"/>
    <w:rsid w:val="003417E3"/>
    <w:rsid w:val="00341B09"/>
    <w:rsid w:val="00342B6C"/>
    <w:rsid w:val="00343FB2"/>
    <w:rsid w:val="0034469C"/>
    <w:rsid w:val="00350123"/>
    <w:rsid w:val="00351FEE"/>
    <w:rsid w:val="00355C4F"/>
    <w:rsid w:val="003567E7"/>
    <w:rsid w:val="003570D6"/>
    <w:rsid w:val="00361EAF"/>
    <w:rsid w:val="0036506B"/>
    <w:rsid w:val="00367190"/>
    <w:rsid w:val="00367403"/>
    <w:rsid w:val="00374823"/>
    <w:rsid w:val="00374C3B"/>
    <w:rsid w:val="0037588F"/>
    <w:rsid w:val="003760F8"/>
    <w:rsid w:val="00380A8B"/>
    <w:rsid w:val="00384BED"/>
    <w:rsid w:val="00385899"/>
    <w:rsid w:val="00390501"/>
    <w:rsid w:val="0039199F"/>
    <w:rsid w:val="00397D9C"/>
    <w:rsid w:val="003A085D"/>
    <w:rsid w:val="003A390B"/>
    <w:rsid w:val="003A79A9"/>
    <w:rsid w:val="003A7A32"/>
    <w:rsid w:val="003B1F06"/>
    <w:rsid w:val="003B2BCE"/>
    <w:rsid w:val="003B48BC"/>
    <w:rsid w:val="003B4D43"/>
    <w:rsid w:val="003C06A3"/>
    <w:rsid w:val="003C0E32"/>
    <w:rsid w:val="003C104B"/>
    <w:rsid w:val="003C11A6"/>
    <w:rsid w:val="003C2A1A"/>
    <w:rsid w:val="003C59BF"/>
    <w:rsid w:val="003C6C8A"/>
    <w:rsid w:val="003D0273"/>
    <w:rsid w:val="003D26F4"/>
    <w:rsid w:val="003D727E"/>
    <w:rsid w:val="003E78A1"/>
    <w:rsid w:val="003F1928"/>
    <w:rsid w:val="003F3B15"/>
    <w:rsid w:val="003F7E31"/>
    <w:rsid w:val="004001A2"/>
    <w:rsid w:val="0040199F"/>
    <w:rsid w:val="00403E53"/>
    <w:rsid w:val="00405762"/>
    <w:rsid w:val="00406206"/>
    <w:rsid w:val="00412293"/>
    <w:rsid w:val="004157F6"/>
    <w:rsid w:val="0042198C"/>
    <w:rsid w:val="00430AE6"/>
    <w:rsid w:val="00431CF5"/>
    <w:rsid w:val="0043393C"/>
    <w:rsid w:val="004344E7"/>
    <w:rsid w:val="00435B6C"/>
    <w:rsid w:val="004362F1"/>
    <w:rsid w:val="004457DC"/>
    <w:rsid w:val="00452185"/>
    <w:rsid w:val="00452A56"/>
    <w:rsid w:val="00453AD8"/>
    <w:rsid w:val="00456B45"/>
    <w:rsid w:val="00457022"/>
    <w:rsid w:val="004576E7"/>
    <w:rsid w:val="0045795D"/>
    <w:rsid w:val="00463844"/>
    <w:rsid w:val="00463C05"/>
    <w:rsid w:val="00467267"/>
    <w:rsid w:val="00473C45"/>
    <w:rsid w:val="004848BF"/>
    <w:rsid w:val="0049239A"/>
    <w:rsid w:val="004955D7"/>
    <w:rsid w:val="004970CC"/>
    <w:rsid w:val="004975DB"/>
    <w:rsid w:val="004A1DE7"/>
    <w:rsid w:val="004A47DA"/>
    <w:rsid w:val="004A4ECF"/>
    <w:rsid w:val="004A583C"/>
    <w:rsid w:val="004B1D2C"/>
    <w:rsid w:val="004B4053"/>
    <w:rsid w:val="004B6F2A"/>
    <w:rsid w:val="004B7C62"/>
    <w:rsid w:val="004C061E"/>
    <w:rsid w:val="004C133E"/>
    <w:rsid w:val="004C72EA"/>
    <w:rsid w:val="004D2337"/>
    <w:rsid w:val="004D2F17"/>
    <w:rsid w:val="004D4513"/>
    <w:rsid w:val="004D57DC"/>
    <w:rsid w:val="004D6444"/>
    <w:rsid w:val="004E6D69"/>
    <w:rsid w:val="004F0AAF"/>
    <w:rsid w:val="004F23EF"/>
    <w:rsid w:val="0050244E"/>
    <w:rsid w:val="00503B3B"/>
    <w:rsid w:val="00504918"/>
    <w:rsid w:val="00507E14"/>
    <w:rsid w:val="0051098B"/>
    <w:rsid w:val="00512163"/>
    <w:rsid w:val="005124CB"/>
    <w:rsid w:val="00513E44"/>
    <w:rsid w:val="005202FC"/>
    <w:rsid w:val="0052050A"/>
    <w:rsid w:val="00522A3C"/>
    <w:rsid w:val="00525997"/>
    <w:rsid w:val="00532B92"/>
    <w:rsid w:val="0053334B"/>
    <w:rsid w:val="00536A31"/>
    <w:rsid w:val="00536B7D"/>
    <w:rsid w:val="00536F7F"/>
    <w:rsid w:val="00541913"/>
    <w:rsid w:val="00546644"/>
    <w:rsid w:val="00552223"/>
    <w:rsid w:val="00555BEB"/>
    <w:rsid w:val="00560F2A"/>
    <w:rsid w:val="00561638"/>
    <w:rsid w:val="0056358F"/>
    <w:rsid w:val="005654B1"/>
    <w:rsid w:val="00567EB3"/>
    <w:rsid w:val="00570564"/>
    <w:rsid w:val="00573C43"/>
    <w:rsid w:val="00573C9A"/>
    <w:rsid w:val="00574CC7"/>
    <w:rsid w:val="00576D78"/>
    <w:rsid w:val="00580E30"/>
    <w:rsid w:val="005838D1"/>
    <w:rsid w:val="00591209"/>
    <w:rsid w:val="00591353"/>
    <w:rsid w:val="0059150A"/>
    <w:rsid w:val="005A4B8D"/>
    <w:rsid w:val="005A790C"/>
    <w:rsid w:val="005A7C68"/>
    <w:rsid w:val="005A7D26"/>
    <w:rsid w:val="005B4524"/>
    <w:rsid w:val="005B4CD7"/>
    <w:rsid w:val="005B65AC"/>
    <w:rsid w:val="005C3AF4"/>
    <w:rsid w:val="005C4650"/>
    <w:rsid w:val="005C5479"/>
    <w:rsid w:val="005C5AE5"/>
    <w:rsid w:val="005D0601"/>
    <w:rsid w:val="005D07C7"/>
    <w:rsid w:val="005D117B"/>
    <w:rsid w:val="005D3D1D"/>
    <w:rsid w:val="005D6836"/>
    <w:rsid w:val="005E1924"/>
    <w:rsid w:val="005E32A8"/>
    <w:rsid w:val="005E41A6"/>
    <w:rsid w:val="005E5350"/>
    <w:rsid w:val="005F148E"/>
    <w:rsid w:val="005F3464"/>
    <w:rsid w:val="005F493E"/>
    <w:rsid w:val="005F5A6A"/>
    <w:rsid w:val="005F6F28"/>
    <w:rsid w:val="005F7F66"/>
    <w:rsid w:val="00601B90"/>
    <w:rsid w:val="00605706"/>
    <w:rsid w:val="0061191F"/>
    <w:rsid w:val="00612607"/>
    <w:rsid w:val="00613ECF"/>
    <w:rsid w:val="00614E75"/>
    <w:rsid w:val="00624DA7"/>
    <w:rsid w:val="00625010"/>
    <w:rsid w:val="0063154F"/>
    <w:rsid w:val="006319B8"/>
    <w:rsid w:val="00633D7B"/>
    <w:rsid w:val="00640743"/>
    <w:rsid w:val="006417E2"/>
    <w:rsid w:val="0064216C"/>
    <w:rsid w:val="00647B91"/>
    <w:rsid w:val="00650014"/>
    <w:rsid w:val="00650452"/>
    <w:rsid w:val="00651E2D"/>
    <w:rsid w:val="00652AE0"/>
    <w:rsid w:val="006548EC"/>
    <w:rsid w:val="00656971"/>
    <w:rsid w:val="0065785A"/>
    <w:rsid w:val="00660A8B"/>
    <w:rsid w:val="00661CCB"/>
    <w:rsid w:val="00661FC2"/>
    <w:rsid w:val="00662572"/>
    <w:rsid w:val="00664DCB"/>
    <w:rsid w:val="00667878"/>
    <w:rsid w:val="00670AA9"/>
    <w:rsid w:val="006724C5"/>
    <w:rsid w:val="00682FF5"/>
    <w:rsid w:val="006848F6"/>
    <w:rsid w:val="00685A2D"/>
    <w:rsid w:val="00687C60"/>
    <w:rsid w:val="0069131E"/>
    <w:rsid w:val="00691C15"/>
    <w:rsid w:val="00693A73"/>
    <w:rsid w:val="006954BC"/>
    <w:rsid w:val="00696826"/>
    <w:rsid w:val="00696E00"/>
    <w:rsid w:val="006A1351"/>
    <w:rsid w:val="006A3F3C"/>
    <w:rsid w:val="006A7265"/>
    <w:rsid w:val="006B0ADE"/>
    <w:rsid w:val="006B0F61"/>
    <w:rsid w:val="006B56C3"/>
    <w:rsid w:val="006C18DE"/>
    <w:rsid w:val="006C4264"/>
    <w:rsid w:val="006C6481"/>
    <w:rsid w:val="006C7097"/>
    <w:rsid w:val="006D2741"/>
    <w:rsid w:val="006D384D"/>
    <w:rsid w:val="006D390A"/>
    <w:rsid w:val="006E1607"/>
    <w:rsid w:val="006E20AD"/>
    <w:rsid w:val="006E2F2B"/>
    <w:rsid w:val="006E5A9D"/>
    <w:rsid w:val="006E6C39"/>
    <w:rsid w:val="006F214C"/>
    <w:rsid w:val="006F3999"/>
    <w:rsid w:val="006F4AC7"/>
    <w:rsid w:val="006F57E4"/>
    <w:rsid w:val="006F5CC0"/>
    <w:rsid w:val="00706AC0"/>
    <w:rsid w:val="00711260"/>
    <w:rsid w:val="00717A8C"/>
    <w:rsid w:val="00717F5D"/>
    <w:rsid w:val="007234C7"/>
    <w:rsid w:val="00726824"/>
    <w:rsid w:val="00726A2E"/>
    <w:rsid w:val="00726D66"/>
    <w:rsid w:val="00730665"/>
    <w:rsid w:val="00737BFC"/>
    <w:rsid w:val="00737CA3"/>
    <w:rsid w:val="00740025"/>
    <w:rsid w:val="00745459"/>
    <w:rsid w:val="007472F0"/>
    <w:rsid w:val="00750C7B"/>
    <w:rsid w:val="00751964"/>
    <w:rsid w:val="00751DB3"/>
    <w:rsid w:val="00754620"/>
    <w:rsid w:val="00757D46"/>
    <w:rsid w:val="00762009"/>
    <w:rsid w:val="00766DBD"/>
    <w:rsid w:val="00767601"/>
    <w:rsid w:val="00771850"/>
    <w:rsid w:val="00775695"/>
    <w:rsid w:val="00776774"/>
    <w:rsid w:val="007772CF"/>
    <w:rsid w:val="00783231"/>
    <w:rsid w:val="00783357"/>
    <w:rsid w:val="00790098"/>
    <w:rsid w:val="00792ED7"/>
    <w:rsid w:val="00794AB6"/>
    <w:rsid w:val="00795B2E"/>
    <w:rsid w:val="00797E26"/>
    <w:rsid w:val="007A4AFB"/>
    <w:rsid w:val="007B121F"/>
    <w:rsid w:val="007B1A93"/>
    <w:rsid w:val="007B231D"/>
    <w:rsid w:val="007C390D"/>
    <w:rsid w:val="007C66B0"/>
    <w:rsid w:val="007D07B5"/>
    <w:rsid w:val="007D37CB"/>
    <w:rsid w:val="007D3926"/>
    <w:rsid w:val="007D606E"/>
    <w:rsid w:val="007E2815"/>
    <w:rsid w:val="007E435F"/>
    <w:rsid w:val="007E7090"/>
    <w:rsid w:val="007F00A1"/>
    <w:rsid w:val="007F335A"/>
    <w:rsid w:val="007F36F8"/>
    <w:rsid w:val="007F37B0"/>
    <w:rsid w:val="00800867"/>
    <w:rsid w:val="00802523"/>
    <w:rsid w:val="00802758"/>
    <w:rsid w:val="008074F0"/>
    <w:rsid w:val="00812903"/>
    <w:rsid w:val="00813C33"/>
    <w:rsid w:val="008154CE"/>
    <w:rsid w:val="00817B79"/>
    <w:rsid w:val="008205DD"/>
    <w:rsid w:val="008209E5"/>
    <w:rsid w:val="00821EF4"/>
    <w:rsid w:val="00822AF2"/>
    <w:rsid w:val="008252EC"/>
    <w:rsid w:val="00825CE1"/>
    <w:rsid w:val="0082647B"/>
    <w:rsid w:val="00833D1E"/>
    <w:rsid w:val="008372BE"/>
    <w:rsid w:val="00846E6B"/>
    <w:rsid w:val="008566C7"/>
    <w:rsid w:val="00856D90"/>
    <w:rsid w:val="00860A45"/>
    <w:rsid w:val="00861213"/>
    <w:rsid w:val="00863259"/>
    <w:rsid w:val="008647D4"/>
    <w:rsid w:val="00864C93"/>
    <w:rsid w:val="0087020A"/>
    <w:rsid w:val="00870527"/>
    <w:rsid w:val="00876353"/>
    <w:rsid w:val="00877B77"/>
    <w:rsid w:val="00885678"/>
    <w:rsid w:val="00890A49"/>
    <w:rsid w:val="00890FB3"/>
    <w:rsid w:val="00893FFA"/>
    <w:rsid w:val="00894C25"/>
    <w:rsid w:val="00895430"/>
    <w:rsid w:val="008A2CA1"/>
    <w:rsid w:val="008A34A1"/>
    <w:rsid w:val="008A4245"/>
    <w:rsid w:val="008A6205"/>
    <w:rsid w:val="008A7E9F"/>
    <w:rsid w:val="008B1532"/>
    <w:rsid w:val="008B2881"/>
    <w:rsid w:val="008B37FE"/>
    <w:rsid w:val="008B5A2B"/>
    <w:rsid w:val="008C0DAA"/>
    <w:rsid w:val="008C4FDC"/>
    <w:rsid w:val="008C5534"/>
    <w:rsid w:val="008C6849"/>
    <w:rsid w:val="008C6970"/>
    <w:rsid w:val="008D3AAD"/>
    <w:rsid w:val="008D471E"/>
    <w:rsid w:val="008D70A9"/>
    <w:rsid w:val="008E157F"/>
    <w:rsid w:val="008E5E8B"/>
    <w:rsid w:val="008F0057"/>
    <w:rsid w:val="008F087F"/>
    <w:rsid w:val="008F4956"/>
    <w:rsid w:val="008F5B52"/>
    <w:rsid w:val="009004A0"/>
    <w:rsid w:val="0090099A"/>
    <w:rsid w:val="0090104C"/>
    <w:rsid w:val="009015B1"/>
    <w:rsid w:val="00901641"/>
    <w:rsid w:val="00901E4F"/>
    <w:rsid w:val="00902833"/>
    <w:rsid w:val="009029AD"/>
    <w:rsid w:val="009147DD"/>
    <w:rsid w:val="00916B03"/>
    <w:rsid w:val="0092208E"/>
    <w:rsid w:val="00925F43"/>
    <w:rsid w:val="0093115C"/>
    <w:rsid w:val="0093269A"/>
    <w:rsid w:val="00933A90"/>
    <w:rsid w:val="0093701C"/>
    <w:rsid w:val="00942A42"/>
    <w:rsid w:val="00944C1F"/>
    <w:rsid w:val="009457B4"/>
    <w:rsid w:val="00945D5A"/>
    <w:rsid w:val="00957ED4"/>
    <w:rsid w:val="0096155B"/>
    <w:rsid w:val="00962E99"/>
    <w:rsid w:val="00963B46"/>
    <w:rsid w:val="00967D94"/>
    <w:rsid w:val="0097403A"/>
    <w:rsid w:val="0097665B"/>
    <w:rsid w:val="0097721B"/>
    <w:rsid w:val="00984A8D"/>
    <w:rsid w:val="009A2073"/>
    <w:rsid w:val="009A5060"/>
    <w:rsid w:val="009A6A60"/>
    <w:rsid w:val="009A7030"/>
    <w:rsid w:val="009B07C3"/>
    <w:rsid w:val="009B25A9"/>
    <w:rsid w:val="009C4CC3"/>
    <w:rsid w:val="009C5628"/>
    <w:rsid w:val="009C7219"/>
    <w:rsid w:val="009D597C"/>
    <w:rsid w:val="009E2EBC"/>
    <w:rsid w:val="009F32C6"/>
    <w:rsid w:val="009F3B0E"/>
    <w:rsid w:val="009F4D98"/>
    <w:rsid w:val="00A01632"/>
    <w:rsid w:val="00A04F8E"/>
    <w:rsid w:val="00A05383"/>
    <w:rsid w:val="00A06995"/>
    <w:rsid w:val="00A122F8"/>
    <w:rsid w:val="00A12E7F"/>
    <w:rsid w:val="00A3016E"/>
    <w:rsid w:val="00A319F4"/>
    <w:rsid w:val="00A31C7E"/>
    <w:rsid w:val="00A36CA7"/>
    <w:rsid w:val="00A42224"/>
    <w:rsid w:val="00A42733"/>
    <w:rsid w:val="00A44FD4"/>
    <w:rsid w:val="00A45B63"/>
    <w:rsid w:val="00A535C7"/>
    <w:rsid w:val="00A54C3C"/>
    <w:rsid w:val="00A622DA"/>
    <w:rsid w:val="00A633F6"/>
    <w:rsid w:val="00A704EF"/>
    <w:rsid w:val="00A76E45"/>
    <w:rsid w:val="00A80322"/>
    <w:rsid w:val="00A804D2"/>
    <w:rsid w:val="00A85131"/>
    <w:rsid w:val="00A86E47"/>
    <w:rsid w:val="00A86E6E"/>
    <w:rsid w:val="00AA4A0A"/>
    <w:rsid w:val="00AA4BF5"/>
    <w:rsid w:val="00AB0460"/>
    <w:rsid w:val="00AB0B7B"/>
    <w:rsid w:val="00AB1931"/>
    <w:rsid w:val="00AB3636"/>
    <w:rsid w:val="00AB394A"/>
    <w:rsid w:val="00AB62F9"/>
    <w:rsid w:val="00AB72B1"/>
    <w:rsid w:val="00AC5DC6"/>
    <w:rsid w:val="00AE5261"/>
    <w:rsid w:val="00AE5E7F"/>
    <w:rsid w:val="00AE61AB"/>
    <w:rsid w:val="00AE6C93"/>
    <w:rsid w:val="00AE6F14"/>
    <w:rsid w:val="00AF234B"/>
    <w:rsid w:val="00AF4AE1"/>
    <w:rsid w:val="00B00774"/>
    <w:rsid w:val="00B06F58"/>
    <w:rsid w:val="00B072CA"/>
    <w:rsid w:val="00B152F5"/>
    <w:rsid w:val="00B15A27"/>
    <w:rsid w:val="00B15A66"/>
    <w:rsid w:val="00B236EF"/>
    <w:rsid w:val="00B27213"/>
    <w:rsid w:val="00B303A0"/>
    <w:rsid w:val="00B345AD"/>
    <w:rsid w:val="00B3644D"/>
    <w:rsid w:val="00B373B1"/>
    <w:rsid w:val="00B41842"/>
    <w:rsid w:val="00B43C67"/>
    <w:rsid w:val="00B44F9E"/>
    <w:rsid w:val="00B52C5B"/>
    <w:rsid w:val="00B53E9A"/>
    <w:rsid w:val="00B554C5"/>
    <w:rsid w:val="00B55859"/>
    <w:rsid w:val="00B61243"/>
    <w:rsid w:val="00B63B99"/>
    <w:rsid w:val="00B63E03"/>
    <w:rsid w:val="00B64B0B"/>
    <w:rsid w:val="00B664B1"/>
    <w:rsid w:val="00B671E8"/>
    <w:rsid w:val="00B70761"/>
    <w:rsid w:val="00B71554"/>
    <w:rsid w:val="00B72F2D"/>
    <w:rsid w:val="00B774D1"/>
    <w:rsid w:val="00B85479"/>
    <w:rsid w:val="00B86415"/>
    <w:rsid w:val="00B93DAD"/>
    <w:rsid w:val="00B9412E"/>
    <w:rsid w:val="00B94EC1"/>
    <w:rsid w:val="00BA249D"/>
    <w:rsid w:val="00BA47C7"/>
    <w:rsid w:val="00BA5283"/>
    <w:rsid w:val="00BA53F5"/>
    <w:rsid w:val="00BA6FD0"/>
    <w:rsid w:val="00BB2447"/>
    <w:rsid w:val="00BB5756"/>
    <w:rsid w:val="00BC171C"/>
    <w:rsid w:val="00BC1DA5"/>
    <w:rsid w:val="00BC6A5A"/>
    <w:rsid w:val="00BD13AC"/>
    <w:rsid w:val="00BD16E2"/>
    <w:rsid w:val="00BD31FE"/>
    <w:rsid w:val="00BD382A"/>
    <w:rsid w:val="00BE35DF"/>
    <w:rsid w:val="00BE3AFC"/>
    <w:rsid w:val="00BE42DA"/>
    <w:rsid w:val="00BE4572"/>
    <w:rsid w:val="00BF0F0F"/>
    <w:rsid w:val="00BF1E20"/>
    <w:rsid w:val="00BF2A40"/>
    <w:rsid w:val="00BF3CBC"/>
    <w:rsid w:val="00BF59C1"/>
    <w:rsid w:val="00C03589"/>
    <w:rsid w:val="00C063E7"/>
    <w:rsid w:val="00C1051B"/>
    <w:rsid w:val="00C10717"/>
    <w:rsid w:val="00C10CF2"/>
    <w:rsid w:val="00C16026"/>
    <w:rsid w:val="00C16499"/>
    <w:rsid w:val="00C167E9"/>
    <w:rsid w:val="00C23DD7"/>
    <w:rsid w:val="00C252CF"/>
    <w:rsid w:val="00C26BFC"/>
    <w:rsid w:val="00C27ABD"/>
    <w:rsid w:val="00C31A5F"/>
    <w:rsid w:val="00C35892"/>
    <w:rsid w:val="00C44994"/>
    <w:rsid w:val="00C46A35"/>
    <w:rsid w:val="00C47E36"/>
    <w:rsid w:val="00C5373C"/>
    <w:rsid w:val="00C53D1F"/>
    <w:rsid w:val="00C56E1A"/>
    <w:rsid w:val="00C60548"/>
    <w:rsid w:val="00C615C8"/>
    <w:rsid w:val="00C63035"/>
    <w:rsid w:val="00C654BC"/>
    <w:rsid w:val="00C661F6"/>
    <w:rsid w:val="00C67576"/>
    <w:rsid w:val="00C71AB3"/>
    <w:rsid w:val="00C72658"/>
    <w:rsid w:val="00C855BC"/>
    <w:rsid w:val="00C862C8"/>
    <w:rsid w:val="00C93237"/>
    <w:rsid w:val="00C964B5"/>
    <w:rsid w:val="00C96CE1"/>
    <w:rsid w:val="00CA0778"/>
    <w:rsid w:val="00CA4F58"/>
    <w:rsid w:val="00CA637E"/>
    <w:rsid w:val="00CA6E94"/>
    <w:rsid w:val="00CA74D2"/>
    <w:rsid w:val="00CB1334"/>
    <w:rsid w:val="00CB1D08"/>
    <w:rsid w:val="00CB49B8"/>
    <w:rsid w:val="00CB784E"/>
    <w:rsid w:val="00CC0168"/>
    <w:rsid w:val="00CC20D7"/>
    <w:rsid w:val="00CC21FD"/>
    <w:rsid w:val="00CC5B45"/>
    <w:rsid w:val="00CC5DB2"/>
    <w:rsid w:val="00CC668B"/>
    <w:rsid w:val="00CC66B7"/>
    <w:rsid w:val="00CC6C3B"/>
    <w:rsid w:val="00CD1869"/>
    <w:rsid w:val="00CD41D2"/>
    <w:rsid w:val="00CD4888"/>
    <w:rsid w:val="00CD4C86"/>
    <w:rsid w:val="00CD55BE"/>
    <w:rsid w:val="00CD7AE2"/>
    <w:rsid w:val="00CD7BAF"/>
    <w:rsid w:val="00CE3275"/>
    <w:rsid w:val="00CE71EF"/>
    <w:rsid w:val="00CF0DAA"/>
    <w:rsid w:val="00CF2891"/>
    <w:rsid w:val="00CF3DF5"/>
    <w:rsid w:val="00CF479B"/>
    <w:rsid w:val="00D044D2"/>
    <w:rsid w:val="00D113C8"/>
    <w:rsid w:val="00D11A6A"/>
    <w:rsid w:val="00D13132"/>
    <w:rsid w:val="00D13244"/>
    <w:rsid w:val="00D2395D"/>
    <w:rsid w:val="00D24D2D"/>
    <w:rsid w:val="00D2646D"/>
    <w:rsid w:val="00D26D31"/>
    <w:rsid w:val="00D2760F"/>
    <w:rsid w:val="00D308EB"/>
    <w:rsid w:val="00D319FA"/>
    <w:rsid w:val="00D3206B"/>
    <w:rsid w:val="00D32DC6"/>
    <w:rsid w:val="00D332B0"/>
    <w:rsid w:val="00D34774"/>
    <w:rsid w:val="00D3501A"/>
    <w:rsid w:val="00D35937"/>
    <w:rsid w:val="00D374FC"/>
    <w:rsid w:val="00D4137B"/>
    <w:rsid w:val="00D4295F"/>
    <w:rsid w:val="00D440B3"/>
    <w:rsid w:val="00D513FD"/>
    <w:rsid w:val="00D567B3"/>
    <w:rsid w:val="00D57B66"/>
    <w:rsid w:val="00D60BE5"/>
    <w:rsid w:val="00D62192"/>
    <w:rsid w:val="00D639E4"/>
    <w:rsid w:val="00D663D2"/>
    <w:rsid w:val="00D71E8B"/>
    <w:rsid w:val="00D72852"/>
    <w:rsid w:val="00D75DA7"/>
    <w:rsid w:val="00D86E99"/>
    <w:rsid w:val="00D87260"/>
    <w:rsid w:val="00D902AD"/>
    <w:rsid w:val="00D975BB"/>
    <w:rsid w:val="00DA3782"/>
    <w:rsid w:val="00DA58D1"/>
    <w:rsid w:val="00DB10FE"/>
    <w:rsid w:val="00DB420F"/>
    <w:rsid w:val="00DB768F"/>
    <w:rsid w:val="00DC0582"/>
    <w:rsid w:val="00DC39C7"/>
    <w:rsid w:val="00DD07A5"/>
    <w:rsid w:val="00DD4695"/>
    <w:rsid w:val="00DD690C"/>
    <w:rsid w:val="00DD6D79"/>
    <w:rsid w:val="00DE3A8F"/>
    <w:rsid w:val="00DE4237"/>
    <w:rsid w:val="00DE42C8"/>
    <w:rsid w:val="00DE67FC"/>
    <w:rsid w:val="00DF4BDB"/>
    <w:rsid w:val="00DF4CDF"/>
    <w:rsid w:val="00DF74DA"/>
    <w:rsid w:val="00DF7FAD"/>
    <w:rsid w:val="00E011A3"/>
    <w:rsid w:val="00E018CF"/>
    <w:rsid w:val="00E059FD"/>
    <w:rsid w:val="00E12E45"/>
    <w:rsid w:val="00E15D78"/>
    <w:rsid w:val="00E17BCA"/>
    <w:rsid w:val="00E20669"/>
    <w:rsid w:val="00E21481"/>
    <w:rsid w:val="00E2258B"/>
    <w:rsid w:val="00E230FC"/>
    <w:rsid w:val="00E24C57"/>
    <w:rsid w:val="00E25FB3"/>
    <w:rsid w:val="00E36B75"/>
    <w:rsid w:val="00E418C6"/>
    <w:rsid w:val="00E46FE0"/>
    <w:rsid w:val="00E518E1"/>
    <w:rsid w:val="00E5333E"/>
    <w:rsid w:val="00E5795F"/>
    <w:rsid w:val="00E602EB"/>
    <w:rsid w:val="00E60C45"/>
    <w:rsid w:val="00E61935"/>
    <w:rsid w:val="00E63798"/>
    <w:rsid w:val="00E64275"/>
    <w:rsid w:val="00E70757"/>
    <w:rsid w:val="00E72730"/>
    <w:rsid w:val="00E72A62"/>
    <w:rsid w:val="00E73E5F"/>
    <w:rsid w:val="00E7461D"/>
    <w:rsid w:val="00E82081"/>
    <w:rsid w:val="00E83510"/>
    <w:rsid w:val="00E96015"/>
    <w:rsid w:val="00EA0988"/>
    <w:rsid w:val="00EA18F7"/>
    <w:rsid w:val="00EA48CE"/>
    <w:rsid w:val="00EA67BA"/>
    <w:rsid w:val="00EA7008"/>
    <w:rsid w:val="00EC6031"/>
    <w:rsid w:val="00ED23FB"/>
    <w:rsid w:val="00ED553A"/>
    <w:rsid w:val="00ED65B1"/>
    <w:rsid w:val="00EE6146"/>
    <w:rsid w:val="00EF2344"/>
    <w:rsid w:val="00EF393F"/>
    <w:rsid w:val="00EF3EAC"/>
    <w:rsid w:val="00EF4CCE"/>
    <w:rsid w:val="00EF6035"/>
    <w:rsid w:val="00EF7663"/>
    <w:rsid w:val="00F02C9F"/>
    <w:rsid w:val="00F03886"/>
    <w:rsid w:val="00F060B4"/>
    <w:rsid w:val="00F1196B"/>
    <w:rsid w:val="00F12456"/>
    <w:rsid w:val="00F141BE"/>
    <w:rsid w:val="00F17381"/>
    <w:rsid w:val="00F23478"/>
    <w:rsid w:val="00F245D7"/>
    <w:rsid w:val="00F26711"/>
    <w:rsid w:val="00F273DB"/>
    <w:rsid w:val="00F3126B"/>
    <w:rsid w:val="00F3204A"/>
    <w:rsid w:val="00F326E9"/>
    <w:rsid w:val="00F35949"/>
    <w:rsid w:val="00F36C0B"/>
    <w:rsid w:val="00F377D4"/>
    <w:rsid w:val="00F417BF"/>
    <w:rsid w:val="00F4268E"/>
    <w:rsid w:val="00F43E65"/>
    <w:rsid w:val="00F44360"/>
    <w:rsid w:val="00F46E32"/>
    <w:rsid w:val="00F47E1B"/>
    <w:rsid w:val="00F55DB1"/>
    <w:rsid w:val="00F57757"/>
    <w:rsid w:val="00F67BF2"/>
    <w:rsid w:val="00F724FC"/>
    <w:rsid w:val="00F74C21"/>
    <w:rsid w:val="00F75A65"/>
    <w:rsid w:val="00F76DDB"/>
    <w:rsid w:val="00F82C8D"/>
    <w:rsid w:val="00F90B64"/>
    <w:rsid w:val="00F923FF"/>
    <w:rsid w:val="00F962F1"/>
    <w:rsid w:val="00FA0B1D"/>
    <w:rsid w:val="00FA1AA9"/>
    <w:rsid w:val="00FA23A4"/>
    <w:rsid w:val="00FA26E3"/>
    <w:rsid w:val="00FA2993"/>
    <w:rsid w:val="00FB563B"/>
    <w:rsid w:val="00FC10D1"/>
    <w:rsid w:val="00FC1E52"/>
    <w:rsid w:val="00FC41D0"/>
    <w:rsid w:val="00FC6BF8"/>
    <w:rsid w:val="00FD0217"/>
    <w:rsid w:val="00FE29FC"/>
    <w:rsid w:val="00FE35BD"/>
    <w:rsid w:val="00FE63D9"/>
    <w:rsid w:val="00FE7555"/>
    <w:rsid w:val="00FE7F28"/>
    <w:rsid w:val="00FF11CF"/>
    <w:rsid w:val="00FF12FE"/>
    <w:rsid w:val="00FF18C3"/>
    <w:rsid w:val="00FF78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5348"/>
  <w15:docId w15:val="{DADA9F8B-00A8-4659-BC74-8E5BC93E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24E3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6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B493F"/>
    <w:pPr>
      <w:ind w:left="720"/>
      <w:contextualSpacing/>
    </w:pPr>
  </w:style>
  <w:style w:type="paragraph" w:customStyle="1" w:styleId="CharChar2Diagrama">
    <w:name w:val="Char Char2 Diagrama"/>
    <w:basedOn w:val="prastasis"/>
    <w:rsid w:val="00350123"/>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customStyle="1" w:styleId="CharChar2Diagrama0">
    <w:name w:val="Char Char2 Diagrama"/>
    <w:basedOn w:val="prastasis"/>
    <w:rsid w:val="004975DB"/>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styleId="Pavadinimas">
    <w:name w:val="Title"/>
    <w:basedOn w:val="prastasis"/>
    <w:next w:val="prastasis"/>
    <w:link w:val="PavadinimasDiagrama"/>
    <w:uiPriority w:val="10"/>
    <w:qFormat/>
    <w:rsid w:val="00F67B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F67BF2"/>
    <w:rPr>
      <w:rFonts w:asciiTheme="majorHAnsi" w:eastAsiaTheme="majorEastAsia" w:hAnsiTheme="majorHAnsi" w:cstheme="majorBidi"/>
      <w:color w:val="17365D" w:themeColor="text2" w:themeShade="BF"/>
      <w:spacing w:val="5"/>
      <w:kern w:val="28"/>
      <w:sz w:val="52"/>
      <w:szCs w:val="52"/>
    </w:rPr>
  </w:style>
  <w:style w:type="character" w:customStyle="1" w:styleId="Bodytext2105ptBold">
    <w:name w:val="Body text (2) + 10.5 pt;Bold"/>
    <w:basedOn w:val="Numatytasispastraiposriftas"/>
    <w:rsid w:val="00AB394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lt-LT" w:eastAsia="lt-LT" w:bidi="lt-LT"/>
    </w:rPr>
  </w:style>
  <w:style w:type="character" w:customStyle="1" w:styleId="Bodytext2105pt">
    <w:name w:val="Body text (2) + 10.5 pt"/>
    <w:basedOn w:val="Numatytasispastraiposriftas"/>
    <w:rsid w:val="00AB394A"/>
    <w:rPr>
      <w:rFonts w:ascii="Times New Roman" w:eastAsia="Times New Roman" w:hAnsi="Times New Roman" w:cs="Times New Roman"/>
      <w:color w:val="000000"/>
      <w:spacing w:val="0"/>
      <w:w w:val="100"/>
      <w:position w:val="0"/>
      <w:sz w:val="21"/>
      <w:szCs w:val="21"/>
      <w:shd w:val="clear" w:color="auto" w:fill="FFFFFF"/>
      <w:lang w:val="lt-LT" w:eastAsia="lt-LT" w:bidi="lt-LT"/>
    </w:rPr>
  </w:style>
  <w:style w:type="paragraph" w:styleId="Debesliotekstas">
    <w:name w:val="Balloon Text"/>
    <w:basedOn w:val="prastasis"/>
    <w:link w:val="DebesliotekstasDiagrama"/>
    <w:uiPriority w:val="99"/>
    <w:semiHidden/>
    <w:unhideWhenUsed/>
    <w:rsid w:val="00D7285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2852"/>
    <w:rPr>
      <w:rFonts w:ascii="Segoe UI" w:hAnsi="Segoe UI" w:cs="Segoe UI"/>
      <w:sz w:val="18"/>
      <w:szCs w:val="18"/>
    </w:rPr>
  </w:style>
  <w:style w:type="paragraph" w:styleId="Antrats">
    <w:name w:val="header"/>
    <w:basedOn w:val="prastasis"/>
    <w:link w:val="AntratsDiagrama"/>
    <w:uiPriority w:val="99"/>
    <w:unhideWhenUsed/>
    <w:rsid w:val="00CA077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A0778"/>
  </w:style>
  <w:style w:type="paragraph" w:styleId="Porat">
    <w:name w:val="footer"/>
    <w:basedOn w:val="prastasis"/>
    <w:link w:val="PoratDiagrama"/>
    <w:uiPriority w:val="99"/>
    <w:unhideWhenUsed/>
    <w:rsid w:val="00CA077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A0778"/>
  </w:style>
  <w:style w:type="table" w:customStyle="1" w:styleId="TableGrid1">
    <w:name w:val="Table Grid1"/>
    <w:basedOn w:val="prastojilentel"/>
    <w:next w:val="Lentelstinklelis"/>
    <w:uiPriority w:val="59"/>
    <w:rsid w:val="00D0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D0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3274">
      <w:bodyDiv w:val="1"/>
      <w:marLeft w:val="0"/>
      <w:marRight w:val="0"/>
      <w:marTop w:val="0"/>
      <w:marBottom w:val="0"/>
      <w:divBdr>
        <w:top w:val="none" w:sz="0" w:space="0" w:color="auto"/>
        <w:left w:val="none" w:sz="0" w:space="0" w:color="auto"/>
        <w:bottom w:val="none" w:sz="0" w:space="0" w:color="auto"/>
        <w:right w:val="none" w:sz="0" w:space="0" w:color="auto"/>
      </w:divBdr>
    </w:div>
    <w:div w:id="278298447">
      <w:bodyDiv w:val="1"/>
      <w:marLeft w:val="0"/>
      <w:marRight w:val="0"/>
      <w:marTop w:val="0"/>
      <w:marBottom w:val="0"/>
      <w:divBdr>
        <w:top w:val="none" w:sz="0" w:space="0" w:color="auto"/>
        <w:left w:val="none" w:sz="0" w:space="0" w:color="auto"/>
        <w:bottom w:val="none" w:sz="0" w:space="0" w:color="auto"/>
        <w:right w:val="none" w:sz="0" w:space="0" w:color="auto"/>
      </w:divBdr>
      <w:divsChild>
        <w:div w:id="1882084114">
          <w:marLeft w:val="547"/>
          <w:marRight w:val="0"/>
          <w:marTop w:val="86"/>
          <w:marBottom w:val="0"/>
          <w:divBdr>
            <w:top w:val="none" w:sz="0" w:space="0" w:color="auto"/>
            <w:left w:val="none" w:sz="0" w:space="0" w:color="auto"/>
            <w:bottom w:val="none" w:sz="0" w:space="0" w:color="auto"/>
            <w:right w:val="none" w:sz="0" w:space="0" w:color="auto"/>
          </w:divBdr>
        </w:div>
        <w:div w:id="830363817">
          <w:marLeft w:val="547"/>
          <w:marRight w:val="0"/>
          <w:marTop w:val="86"/>
          <w:marBottom w:val="0"/>
          <w:divBdr>
            <w:top w:val="none" w:sz="0" w:space="0" w:color="auto"/>
            <w:left w:val="none" w:sz="0" w:space="0" w:color="auto"/>
            <w:bottom w:val="none" w:sz="0" w:space="0" w:color="auto"/>
            <w:right w:val="none" w:sz="0" w:space="0" w:color="auto"/>
          </w:divBdr>
        </w:div>
        <w:div w:id="152454463">
          <w:marLeft w:val="547"/>
          <w:marRight w:val="0"/>
          <w:marTop w:val="86"/>
          <w:marBottom w:val="0"/>
          <w:divBdr>
            <w:top w:val="none" w:sz="0" w:space="0" w:color="auto"/>
            <w:left w:val="none" w:sz="0" w:space="0" w:color="auto"/>
            <w:bottom w:val="none" w:sz="0" w:space="0" w:color="auto"/>
            <w:right w:val="none" w:sz="0" w:space="0" w:color="auto"/>
          </w:divBdr>
        </w:div>
      </w:divsChild>
    </w:div>
    <w:div w:id="572471536">
      <w:bodyDiv w:val="1"/>
      <w:marLeft w:val="0"/>
      <w:marRight w:val="0"/>
      <w:marTop w:val="0"/>
      <w:marBottom w:val="0"/>
      <w:divBdr>
        <w:top w:val="none" w:sz="0" w:space="0" w:color="auto"/>
        <w:left w:val="none" w:sz="0" w:space="0" w:color="auto"/>
        <w:bottom w:val="none" w:sz="0" w:space="0" w:color="auto"/>
        <w:right w:val="none" w:sz="0" w:space="0" w:color="auto"/>
      </w:divBdr>
    </w:div>
    <w:div w:id="1721198803">
      <w:bodyDiv w:val="1"/>
      <w:marLeft w:val="0"/>
      <w:marRight w:val="0"/>
      <w:marTop w:val="0"/>
      <w:marBottom w:val="0"/>
      <w:divBdr>
        <w:top w:val="none" w:sz="0" w:space="0" w:color="auto"/>
        <w:left w:val="none" w:sz="0" w:space="0" w:color="auto"/>
        <w:bottom w:val="none" w:sz="0" w:space="0" w:color="auto"/>
        <w:right w:val="none" w:sz="0" w:space="0" w:color="auto"/>
      </w:divBdr>
    </w:div>
    <w:div w:id="1734155557">
      <w:bodyDiv w:val="1"/>
      <w:marLeft w:val="0"/>
      <w:marRight w:val="0"/>
      <w:marTop w:val="0"/>
      <w:marBottom w:val="0"/>
      <w:divBdr>
        <w:top w:val="none" w:sz="0" w:space="0" w:color="auto"/>
        <w:left w:val="none" w:sz="0" w:space="0" w:color="auto"/>
        <w:bottom w:val="none" w:sz="0" w:space="0" w:color="auto"/>
        <w:right w:val="none" w:sz="0" w:space="0" w:color="auto"/>
      </w:divBdr>
    </w:div>
    <w:div w:id="2112385293">
      <w:bodyDiv w:val="1"/>
      <w:marLeft w:val="0"/>
      <w:marRight w:val="0"/>
      <w:marTop w:val="0"/>
      <w:marBottom w:val="0"/>
      <w:divBdr>
        <w:top w:val="none" w:sz="0" w:space="0" w:color="auto"/>
        <w:left w:val="none" w:sz="0" w:space="0" w:color="auto"/>
        <w:bottom w:val="none" w:sz="0" w:space="0" w:color="auto"/>
        <w:right w:val="none" w:sz="0" w:space="0" w:color="auto"/>
      </w:divBdr>
      <w:divsChild>
        <w:div w:id="631207982">
          <w:marLeft w:val="547"/>
          <w:marRight w:val="0"/>
          <w:marTop w:val="86"/>
          <w:marBottom w:val="0"/>
          <w:divBdr>
            <w:top w:val="none" w:sz="0" w:space="0" w:color="auto"/>
            <w:left w:val="none" w:sz="0" w:space="0" w:color="auto"/>
            <w:bottom w:val="none" w:sz="0" w:space="0" w:color="auto"/>
            <w:right w:val="none" w:sz="0" w:space="0" w:color="auto"/>
          </w:divBdr>
        </w:div>
        <w:div w:id="1755516750">
          <w:marLeft w:val="547"/>
          <w:marRight w:val="0"/>
          <w:marTop w:val="86"/>
          <w:marBottom w:val="0"/>
          <w:divBdr>
            <w:top w:val="none" w:sz="0" w:space="0" w:color="auto"/>
            <w:left w:val="none" w:sz="0" w:space="0" w:color="auto"/>
            <w:bottom w:val="none" w:sz="0" w:space="0" w:color="auto"/>
            <w:right w:val="none" w:sz="0" w:space="0" w:color="auto"/>
          </w:divBdr>
        </w:div>
        <w:div w:id="47468290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753E-ED3A-49A6-8129-95327B13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5514</TotalTime>
  <Pages>13</Pages>
  <Words>10934</Words>
  <Characters>6233</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Saugi darbovietė</dc:creator>
  <cp:lastModifiedBy>Dell</cp:lastModifiedBy>
  <cp:revision>38</cp:revision>
  <cp:lastPrinted>2020-05-04T06:47:00Z</cp:lastPrinted>
  <dcterms:created xsi:type="dcterms:W3CDTF">2022-12-09T11:55:00Z</dcterms:created>
  <dcterms:modified xsi:type="dcterms:W3CDTF">2023-12-05T08:01:00Z</dcterms:modified>
</cp:coreProperties>
</file>